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39D" w:rsidRPr="002C539D" w:rsidRDefault="002C539D" w:rsidP="002C539D">
      <w:pPr>
        <w:spacing w:after="60"/>
        <w:jc w:val="center"/>
        <w:rPr>
          <w:rFonts w:ascii="Arial" w:eastAsia="Calibri" w:hAnsi="Arial" w:cs="Arial"/>
          <w:b/>
          <w:sz w:val="32"/>
          <w:szCs w:val="32"/>
        </w:rPr>
      </w:pPr>
      <w:r w:rsidRPr="002C539D">
        <w:rPr>
          <w:rFonts w:ascii="Arial" w:eastAsia="Calibri" w:hAnsi="Arial" w:cs="Arial"/>
          <w:b/>
          <w:sz w:val="32"/>
          <w:szCs w:val="32"/>
        </w:rPr>
        <w:t>BASIC PHYSICIAN TRAINING</w:t>
      </w:r>
    </w:p>
    <w:p w:rsidR="002C539D" w:rsidRPr="002C539D" w:rsidRDefault="002C539D" w:rsidP="002C539D">
      <w:pPr>
        <w:spacing w:after="60"/>
        <w:jc w:val="center"/>
        <w:rPr>
          <w:rFonts w:ascii="Arial" w:eastAsia="Calibri" w:hAnsi="Arial" w:cs="Arial"/>
          <w:b/>
          <w:sz w:val="32"/>
          <w:szCs w:val="32"/>
        </w:rPr>
      </w:pPr>
      <w:r w:rsidRPr="002C539D">
        <w:rPr>
          <w:rFonts w:ascii="Arial" w:eastAsia="Calibri" w:hAnsi="Arial" w:cs="Arial"/>
          <w:b/>
          <w:sz w:val="32"/>
          <w:szCs w:val="32"/>
        </w:rPr>
        <w:t>ACCREDITATION ASSESSMENT FORM</w:t>
      </w:r>
    </w:p>
    <w:p w:rsidR="002C539D" w:rsidRPr="002C539D" w:rsidRDefault="002C539D" w:rsidP="002C539D">
      <w:pPr>
        <w:jc w:val="center"/>
        <w:rPr>
          <w:rFonts w:ascii="Arial" w:eastAsia="Calibri" w:hAnsi="Arial" w:cs="Arial"/>
          <w:sz w:val="20"/>
          <w:szCs w:val="20"/>
        </w:rPr>
      </w:pPr>
      <w:r w:rsidRPr="002C539D">
        <w:rPr>
          <w:rFonts w:ascii="Arial" w:eastAsia="Calibri" w:hAnsi="Arial" w:cs="Arial"/>
          <w:sz w:val="20"/>
          <w:szCs w:val="20"/>
        </w:rPr>
        <w:t>Please do not alter the format of this document; it has been locked for editing.</w:t>
      </w:r>
    </w:p>
    <w:p w:rsidR="002C539D" w:rsidRPr="002C539D" w:rsidRDefault="002C539D" w:rsidP="002C539D">
      <w:pPr>
        <w:jc w:val="center"/>
        <w:rPr>
          <w:rFonts w:ascii="Arial" w:eastAsia="Calibri" w:hAnsi="Arial" w:cs="Arial"/>
          <w:sz w:val="20"/>
          <w:szCs w:val="20"/>
        </w:rPr>
      </w:pPr>
      <w:r w:rsidRPr="002C539D">
        <w:rPr>
          <w:rFonts w:ascii="Arial" w:eastAsia="Calibri" w:hAnsi="Arial" w:cs="Arial"/>
          <w:sz w:val="20"/>
          <w:szCs w:val="20"/>
        </w:rPr>
        <w:t xml:space="preserve">This form should be completed electronically and returned via email to: </w:t>
      </w:r>
      <w:hyperlink r:id="rId8" w:history="1">
        <w:r w:rsidRPr="002C539D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accreditation@racp.edu.au</w:t>
        </w:r>
      </w:hyperlink>
    </w:p>
    <w:p w:rsidR="002C539D" w:rsidRPr="002C539D" w:rsidRDefault="002C539D" w:rsidP="002C539D">
      <w:pPr>
        <w:jc w:val="center"/>
        <w:rPr>
          <w:rFonts w:ascii="Arial" w:eastAsia="Calibri" w:hAnsi="Arial" w:cs="Arial"/>
          <w:sz w:val="20"/>
          <w:szCs w:val="20"/>
        </w:rPr>
      </w:pPr>
      <w:r w:rsidRPr="002C539D">
        <w:rPr>
          <w:rFonts w:ascii="Arial" w:eastAsia="Calibri" w:hAnsi="Arial" w:cs="Arial"/>
          <w:sz w:val="20"/>
          <w:szCs w:val="20"/>
        </w:rPr>
        <w:t>Any additional attachments should be sent separately.</w:t>
      </w:r>
    </w:p>
    <w:p w:rsidR="002C539D" w:rsidRPr="002C539D" w:rsidRDefault="002C539D" w:rsidP="002C539D">
      <w:pPr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3060"/>
        <w:gridCol w:w="815"/>
        <w:gridCol w:w="3974"/>
      </w:tblGrid>
      <w:tr w:rsidR="002C539D" w:rsidRPr="002C539D" w:rsidTr="00094C57">
        <w:trPr>
          <w:jc w:val="center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2C539D">
              <w:rPr>
                <w:rFonts w:ascii="Arial" w:eastAsia="Calibri" w:hAnsi="Arial" w:cs="Arial"/>
                <w:b/>
                <w:sz w:val="32"/>
                <w:szCs w:val="32"/>
              </w:rPr>
              <w:t>General Information</w:t>
            </w:r>
          </w:p>
        </w:tc>
      </w:tr>
      <w:tr w:rsidR="002C539D" w:rsidRPr="002C539D" w:rsidTr="00094C57">
        <w:trPr>
          <w:jc w:val="center"/>
        </w:trPr>
        <w:tc>
          <w:tcPr>
            <w:tcW w:w="5134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Date of accreditation assessment</w:t>
            </w:r>
          </w:p>
        </w:tc>
        <w:tc>
          <w:tcPr>
            <w:tcW w:w="4789" w:type="dxa"/>
            <w:gridSpan w:val="2"/>
            <w:shd w:val="clear" w:color="auto" w:fill="auto"/>
            <w:vAlign w:val="center"/>
          </w:tcPr>
          <w:p w:rsidR="002C539D" w:rsidRPr="002C539D" w:rsidRDefault="002C539D" w:rsidP="00E26AEF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0" w:name="Text204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" w:name="Text205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3" w:name="Text206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2C539D" w:rsidRPr="002C539D" w:rsidTr="00094C57">
        <w:trPr>
          <w:jc w:val="center"/>
        </w:trPr>
        <w:tc>
          <w:tcPr>
            <w:tcW w:w="5134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Hospital name</w:t>
            </w:r>
          </w:p>
        </w:tc>
        <w:tc>
          <w:tcPr>
            <w:tcW w:w="4789" w:type="dxa"/>
            <w:gridSpan w:val="2"/>
            <w:shd w:val="clear" w:color="auto" w:fill="auto"/>
            <w:vAlign w:val="center"/>
          </w:tcPr>
          <w:p w:rsidR="002C539D" w:rsidRPr="002C539D" w:rsidRDefault="002C539D" w:rsidP="00E26AEF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2C539D" w:rsidRPr="002C539D" w:rsidTr="00094C57">
        <w:trPr>
          <w:jc w:val="center"/>
        </w:trPr>
        <w:tc>
          <w:tcPr>
            <w:tcW w:w="5134" w:type="dxa"/>
            <w:gridSpan w:val="2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Address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2C539D" w:rsidRDefault="002C539D" w:rsidP="00E26AEF">
            <w:pPr>
              <w:spacing w:before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  <w:p w:rsidR="00E26AEF" w:rsidRPr="002C539D" w:rsidRDefault="00E26AEF" w:rsidP="00E26AEF">
            <w:pPr>
              <w:spacing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C539D" w:rsidRPr="002C539D" w:rsidTr="00094C57">
        <w:trPr>
          <w:jc w:val="center"/>
        </w:trPr>
        <w:tc>
          <w:tcPr>
            <w:tcW w:w="207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Phone number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Calibri" w:eastAsia="Calibri" w:hAnsi="Calibri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Calibri" w:eastAsia="Calibri" w:hAnsi="Calibri" w:cs="Arial"/>
                <w:b/>
              </w:rPr>
              <w:instrText xml:space="preserve"> FORMTEXT </w:instrText>
            </w:r>
            <w:r w:rsidRPr="002C539D">
              <w:rPr>
                <w:rFonts w:ascii="Calibri" w:eastAsia="Calibri" w:hAnsi="Calibri" w:cs="Arial"/>
                <w:b/>
              </w:rPr>
            </w:r>
            <w:r w:rsidRPr="002C539D">
              <w:rPr>
                <w:rFonts w:ascii="Calibri" w:eastAsia="Calibri" w:hAnsi="Calibri" w:cs="Arial"/>
                <w:b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C539D" w:rsidRPr="002C539D" w:rsidRDefault="00094C57" w:rsidP="00E26AEF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Email: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2C539D" w:rsidRPr="002C539D" w:rsidRDefault="002C539D" w:rsidP="00E26AEF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539D" w:rsidRPr="002C539D" w:rsidTr="00094C57">
        <w:trPr>
          <w:jc w:val="center"/>
        </w:trPr>
        <w:tc>
          <w:tcPr>
            <w:tcW w:w="5134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Director of Physician Education (DPE)</w:t>
            </w:r>
          </w:p>
        </w:tc>
        <w:tc>
          <w:tcPr>
            <w:tcW w:w="4789" w:type="dxa"/>
            <w:gridSpan w:val="2"/>
            <w:shd w:val="clear" w:color="auto" w:fill="auto"/>
            <w:vAlign w:val="center"/>
          </w:tcPr>
          <w:p w:rsidR="002C539D" w:rsidRPr="002C539D" w:rsidRDefault="002C539D" w:rsidP="00E26AEF">
            <w:pPr>
              <w:spacing w:before="120" w:after="120"/>
              <w:rPr>
                <w:rFonts w:ascii="Arial" w:eastAsia="Calibri" w:hAnsi="Arial" w:cs="Arial"/>
                <w:b/>
                <w:sz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2C539D">
              <w:rPr>
                <w:rFonts w:ascii="Arial" w:eastAsia="Calibri" w:hAnsi="Arial" w:cs="Arial"/>
                <w:b/>
                <w:sz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bookmarkEnd w:id="5"/>
          </w:p>
        </w:tc>
      </w:tr>
      <w:tr w:rsidR="002C539D" w:rsidRPr="002C539D" w:rsidTr="00094C57">
        <w:trPr>
          <w:jc w:val="center"/>
        </w:trPr>
        <w:tc>
          <w:tcPr>
            <w:tcW w:w="5134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Director of Medical Services (DMS) or equivalent</w:t>
            </w:r>
          </w:p>
        </w:tc>
        <w:tc>
          <w:tcPr>
            <w:tcW w:w="4789" w:type="dxa"/>
            <w:gridSpan w:val="2"/>
            <w:shd w:val="clear" w:color="auto" w:fill="auto"/>
            <w:vAlign w:val="center"/>
          </w:tcPr>
          <w:p w:rsidR="002C539D" w:rsidRPr="002C539D" w:rsidRDefault="002C539D" w:rsidP="00E26AEF">
            <w:pPr>
              <w:spacing w:before="120" w:after="120"/>
              <w:rPr>
                <w:rFonts w:ascii="Arial" w:eastAsia="Calibri" w:hAnsi="Arial" w:cs="Arial"/>
                <w:b/>
                <w:sz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2C539D">
              <w:rPr>
                <w:rFonts w:ascii="Arial" w:eastAsia="Calibri" w:hAnsi="Arial" w:cs="Arial"/>
                <w:b/>
                <w:sz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bookmarkEnd w:id="6"/>
          </w:p>
        </w:tc>
      </w:tr>
      <w:tr w:rsidR="002C539D" w:rsidRPr="002C539D" w:rsidTr="00094C57">
        <w:trPr>
          <w:jc w:val="center"/>
        </w:trPr>
        <w:tc>
          <w:tcPr>
            <w:tcW w:w="5134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Associated Network </w:t>
            </w: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(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if applicable)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2C539D" w:rsidRPr="002C539D" w:rsidRDefault="002C539D" w:rsidP="00E26AEF">
            <w:pPr>
              <w:spacing w:before="120" w:after="120"/>
              <w:rPr>
                <w:rFonts w:ascii="Arial" w:eastAsia="Calibri" w:hAnsi="Arial" w:cs="Arial"/>
                <w:b/>
                <w:sz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2C539D">
              <w:rPr>
                <w:rFonts w:ascii="Arial" w:eastAsia="Calibri" w:hAnsi="Arial" w:cs="Arial"/>
                <w:b/>
                <w:sz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bookmarkEnd w:id="7"/>
          </w:p>
        </w:tc>
      </w:tr>
      <w:tr w:rsidR="002C539D" w:rsidRPr="002C539D" w:rsidTr="00094C57">
        <w:trPr>
          <w:jc w:val="center"/>
        </w:trPr>
        <w:tc>
          <w:tcPr>
            <w:tcW w:w="5134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Network Director of Physician Education (NDPE) </w:t>
            </w:r>
          </w:p>
          <w:p w:rsidR="002C539D" w:rsidRPr="00094C57" w:rsidRDefault="002C539D" w:rsidP="002C539D">
            <w:pPr>
              <w:spacing w:before="120" w:after="120"/>
              <w:rPr>
                <w:rFonts w:ascii="Arial" w:eastAsia="Calibri" w:hAnsi="Arial" w:cs="Arial"/>
                <w:sz w:val="16"/>
                <w:szCs w:val="16"/>
              </w:rPr>
            </w:pPr>
            <w:r w:rsidRPr="00094C57">
              <w:rPr>
                <w:rFonts w:ascii="Arial" w:eastAsia="Calibri" w:hAnsi="Arial" w:cs="Arial"/>
                <w:sz w:val="16"/>
                <w:szCs w:val="16"/>
              </w:rPr>
              <w:t>(if applicable)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2C539D" w:rsidRPr="002C539D" w:rsidRDefault="002C539D" w:rsidP="00E26AEF">
            <w:pPr>
              <w:spacing w:before="120" w:after="120"/>
              <w:rPr>
                <w:rFonts w:ascii="Arial" w:eastAsia="Calibri" w:hAnsi="Arial" w:cs="Arial"/>
                <w:b/>
                <w:sz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2C539D">
              <w:rPr>
                <w:rFonts w:ascii="Arial" w:eastAsia="Calibri" w:hAnsi="Arial" w:cs="Arial"/>
                <w:b/>
                <w:sz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bookmarkEnd w:id="8"/>
          </w:p>
        </w:tc>
      </w:tr>
      <w:tr w:rsidR="00E26AEF" w:rsidRPr="002C539D" w:rsidTr="00094C57">
        <w:trPr>
          <w:jc w:val="center"/>
        </w:trPr>
        <w:tc>
          <w:tcPr>
            <w:tcW w:w="5134" w:type="dxa"/>
            <w:gridSpan w:val="2"/>
            <w:shd w:val="clear" w:color="auto" w:fill="auto"/>
            <w:vAlign w:val="center"/>
          </w:tcPr>
          <w:p w:rsidR="00E26AEF" w:rsidRPr="002C539D" w:rsidRDefault="00E26AEF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University affiliation (if applicable)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E26AEF" w:rsidRPr="002C539D" w:rsidRDefault="00E26AEF" w:rsidP="00E26AEF">
            <w:pPr>
              <w:spacing w:before="120" w:after="120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9" w:name="Text226"/>
            <w:r>
              <w:rPr>
                <w:rFonts w:ascii="Arial" w:eastAsia="Calibri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</w:rPr>
            </w:r>
            <w:r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</w:rPr>
              <w:fldChar w:fldCharType="end"/>
            </w:r>
            <w:bookmarkEnd w:id="9"/>
          </w:p>
        </w:tc>
      </w:tr>
      <w:tr w:rsidR="00094C57" w:rsidRPr="002C539D" w:rsidTr="00094C57">
        <w:trPr>
          <w:jc w:val="center"/>
        </w:trPr>
        <w:tc>
          <w:tcPr>
            <w:tcW w:w="5134" w:type="dxa"/>
            <w:gridSpan w:val="2"/>
            <w:shd w:val="clear" w:color="auto" w:fill="auto"/>
            <w:vAlign w:val="center"/>
          </w:tcPr>
          <w:p w:rsidR="00094C57" w:rsidRDefault="00094C57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ACHS Accreditation status</w:t>
            </w:r>
          </w:p>
        </w:tc>
        <w:tc>
          <w:tcPr>
            <w:tcW w:w="4789" w:type="dxa"/>
            <w:gridSpan w:val="2"/>
            <w:shd w:val="clear" w:color="auto" w:fill="auto"/>
          </w:tcPr>
          <w:p w:rsidR="00094C57" w:rsidRDefault="00094C57" w:rsidP="00E26AEF">
            <w:pPr>
              <w:spacing w:before="120" w:after="120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b/>
                <w:sz w:val="20"/>
              </w:rPr>
            </w:r>
            <w:r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753"/>
        <w:gridCol w:w="3627"/>
        <w:gridCol w:w="1108"/>
      </w:tblGrid>
      <w:tr w:rsidR="002C539D" w:rsidRPr="002C539D" w:rsidTr="002C539D">
        <w:trPr>
          <w:jc w:val="center"/>
        </w:trPr>
        <w:tc>
          <w:tcPr>
            <w:tcW w:w="5039" w:type="dxa"/>
            <w:gridSpan w:val="2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Indicate type of accreditation required</w:t>
            </w:r>
          </w:p>
        </w:tc>
        <w:tc>
          <w:tcPr>
            <w:tcW w:w="4598" w:type="dxa"/>
            <w:gridSpan w:val="2"/>
            <w:shd w:val="clear" w:color="auto" w:fill="D9D9D9" w:themeFill="background1" w:themeFillShade="D9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Current level of accreditation (if applicable)</w:t>
            </w:r>
          </w:p>
        </w:tc>
      </w:tr>
      <w:tr w:rsidR="002C539D" w:rsidRPr="002C539D" w:rsidTr="002C539D">
        <w:trPr>
          <w:jc w:val="center"/>
        </w:trPr>
        <w:tc>
          <w:tcPr>
            <w:tcW w:w="4308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First time accreditation</w:t>
            </w:r>
          </w:p>
        </w:tc>
        <w:tc>
          <w:tcPr>
            <w:tcW w:w="731" w:type="dxa"/>
            <w:shd w:val="clear" w:color="auto" w:fill="auto"/>
          </w:tcPr>
          <w:p w:rsidR="002C539D" w:rsidRPr="002C539D" w:rsidRDefault="002C539D" w:rsidP="002C539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Level 3 Teaching Hospital</w:t>
            </w:r>
          </w:p>
        </w:tc>
        <w:tc>
          <w:tcPr>
            <w:tcW w:w="10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Routine reaccreditation 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22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Level 2 Teaching Hospital</w:t>
            </w:r>
          </w:p>
        </w:tc>
        <w:tc>
          <w:tcPr>
            <w:tcW w:w="10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Request for upgrade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22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Level 1 Teaching Hospital</w:t>
            </w:r>
          </w:p>
        </w:tc>
        <w:tc>
          <w:tcPr>
            <w:tcW w:w="10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5039" w:type="dxa"/>
            <w:gridSpan w:val="2"/>
            <w:shd w:val="clear" w:color="auto" w:fill="auto"/>
          </w:tcPr>
          <w:p w:rsidR="002C539D" w:rsidRPr="002C539D" w:rsidRDefault="002C539D" w:rsidP="002C539D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Other reason:  </w:t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</w:rPr>
              <w:fldChar w:fldCharType="end"/>
            </w:r>
          </w:p>
        </w:tc>
        <w:tc>
          <w:tcPr>
            <w:tcW w:w="3522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Secondment Hospital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5039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Date of last accreditation review</w:t>
            </w:r>
          </w:p>
        </w:tc>
        <w:tc>
          <w:tcPr>
            <w:tcW w:w="4598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2" w:name="Text164"/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5148"/>
        <w:gridCol w:w="4775"/>
      </w:tblGrid>
      <w:tr w:rsidR="002C539D" w:rsidRPr="002C539D" w:rsidTr="002C539D">
        <w:trPr>
          <w:jc w:val="center"/>
        </w:trPr>
        <w:tc>
          <w:tcPr>
            <w:tcW w:w="9648" w:type="dxa"/>
            <w:gridSpan w:val="2"/>
            <w:shd w:val="clear" w:color="auto" w:fill="D9D9D9" w:themeFill="background1" w:themeFillShade="D9"/>
          </w:tcPr>
          <w:p w:rsidR="008E0E11" w:rsidRPr="008606E9" w:rsidRDefault="008E0E11" w:rsidP="00060388">
            <w:pPr>
              <w:spacing w:before="120" w:after="60"/>
              <w:jc w:val="center"/>
              <w:rPr>
                <w:rFonts w:ascii="Arial" w:hAnsi="Arial" w:cs="Arial"/>
                <w:b/>
              </w:rPr>
            </w:pPr>
            <w:r w:rsidRPr="008606E9">
              <w:rPr>
                <w:rFonts w:ascii="Arial" w:hAnsi="Arial" w:cs="Arial"/>
                <w:b/>
              </w:rPr>
              <w:t>List all RACP Basi</w:t>
            </w:r>
            <w:r w:rsidR="00163832" w:rsidRPr="008606E9">
              <w:rPr>
                <w:rFonts w:ascii="Arial" w:hAnsi="Arial" w:cs="Arial"/>
                <w:b/>
              </w:rPr>
              <w:t xml:space="preserve">c Training accredited settings </w:t>
            </w:r>
            <w:r w:rsidRPr="008606E9">
              <w:rPr>
                <w:rFonts w:ascii="Arial" w:hAnsi="Arial" w:cs="Arial"/>
                <w:b/>
              </w:rPr>
              <w:t>as part of formal or informal networks</w:t>
            </w:r>
          </w:p>
          <w:p w:rsidR="00920DA5" w:rsidRPr="00060388" w:rsidRDefault="00163832" w:rsidP="00060388">
            <w:pPr>
              <w:spacing w:after="120"/>
              <w:jc w:val="center"/>
              <w:rPr>
                <w:rFonts w:ascii="Arial" w:hAnsi="Arial" w:cs="Arial"/>
                <w:b/>
                <w:i/>
                <w:sz w:val="19"/>
                <w:szCs w:val="19"/>
                <w:highlight w:val="yellow"/>
              </w:rPr>
            </w:pPr>
            <w:r w:rsidRPr="008606E9">
              <w:rPr>
                <w:rFonts w:ascii="Arial" w:hAnsi="Arial" w:cs="Arial"/>
                <w:b/>
                <w:i/>
              </w:rPr>
              <w:t>(</w:t>
            </w:r>
            <w:r w:rsidR="00920DA5" w:rsidRPr="008606E9">
              <w:rPr>
                <w:rFonts w:ascii="Arial" w:hAnsi="Arial" w:cs="Arial"/>
                <w:b/>
                <w:i/>
              </w:rPr>
              <w:t xml:space="preserve">Please note:  </w:t>
            </w:r>
            <w:r w:rsidR="008B2407" w:rsidRPr="008606E9">
              <w:rPr>
                <w:rFonts w:ascii="Arial" w:hAnsi="Arial" w:cs="Arial"/>
                <w:b/>
                <w:i/>
              </w:rPr>
              <w:t xml:space="preserve">training will only be </w:t>
            </w:r>
            <w:r w:rsidRPr="008606E9">
              <w:rPr>
                <w:rFonts w:ascii="Arial" w:hAnsi="Arial" w:cs="Arial"/>
                <w:b/>
                <w:i/>
              </w:rPr>
              <w:t>approved</w:t>
            </w:r>
            <w:r w:rsidR="008B2407" w:rsidRPr="008606E9">
              <w:rPr>
                <w:rFonts w:ascii="Arial" w:hAnsi="Arial" w:cs="Arial"/>
                <w:b/>
                <w:i/>
              </w:rPr>
              <w:t xml:space="preserve"> if undertaken in an accredited </w:t>
            </w:r>
            <w:r w:rsidRPr="008606E9">
              <w:rPr>
                <w:rFonts w:ascii="Arial" w:hAnsi="Arial" w:cs="Arial"/>
                <w:b/>
                <w:i/>
              </w:rPr>
              <w:t>setting)</w:t>
            </w:r>
          </w:p>
        </w:tc>
      </w:tr>
      <w:tr w:rsidR="002C539D" w:rsidRPr="002C539D" w:rsidTr="002C539D">
        <w:trPr>
          <w:jc w:val="center"/>
        </w:trPr>
        <w:tc>
          <w:tcPr>
            <w:tcW w:w="5005" w:type="dxa"/>
          </w:tcPr>
          <w:p w:rsidR="002C539D" w:rsidRPr="002C539D" w:rsidRDefault="002C539D" w:rsidP="002C539D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3" w:name="Text217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643" w:type="dxa"/>
          </w:tcPr>
          <w:p w:rsidR="002C539D" w:rsidRPr="002C539D" w:rsidRDefault="002C539D" w:rsidP="002C539D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4" w:name="Text218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C539D" w:rsidRPr="002C539D" w:rsidTr="002C539D">
        <w:trPr>
          <w:jc w:val="center"/>
        </w:trPr>
        <w:tc>
          <w:tcPr>
            <w:tcW w:w="5005" w:type="dxa"/>
          </w:tcPr>
          <w:p w:rsidR="002C539D" w:rsidRPr="002C539D" w:rsidRDefault="002C539D" w:rsidP="002C539D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5" w:name="Text219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643" w:type="dxa"/>
          </w:tcPr>
          <w:p w:rsidR="002C539D" w:rsidRPr="002C539D" w:rsidRDefault="002C539D" w:rsidP="002C539D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6" w:name="Text220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2C539D" w:rsidRPr="002C539D" w:rsidTr="002C539D">
        <w:trPr>
          <w:jc w:val="center"/>
        </w:trPr>
        <w:tc>
          <w:tcPr>
            <w:tcW w:w="5005" w:type="dxa"/>
          </w:tcPr>
          <w:p w:rsidR="002C539D" w:rsidRPr="002C539D" w:rsidRDefault="002C539D" w:rsidP="002C539D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7" w:name="Text221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643" w:type="dxa"/>
          </w:tcPr>
          <w:p w:rsidR="002C539D" w:rsidRPr="002C539D" w:rsidRDefault="002C539D" w:rsidP="002C539D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8" w:name="Text222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2C539D" w:rsidRPr="002C539D" w:rsidTr="002C539D">
        <w:trPr>
          <w:jc w:val="center"/>
        </w:trPr>
        <w:tc>
          <w:tcPr>
            <w:tcW w:w="5005" w:type="dxa"/>
          </w:tcPr>
          <w:p w:rsidR="002C539D" w:rsidRPr="002C539D" w:rsidRDefault="002C539D" w:rsidP="002C539D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9" w:name="Text223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643" w:type="dxa"/>
          </w:tcPr>
          <w:p w:rsidR="002C539D" w:rsidRPr="002C539D" w:rsidRDefault="002C539D" w:rsidP="002C539D">
            <w:pPr>
              <w:spacing w:before="120" w:after="120"/>
              <w:rPr>
                <w:rFonts w:ascii="Arial" w:hAnsi="Arial" w:cs="Arial"/>
              </w:rPr>
            </w:pPr>
            <w:r w:rsidRPr="002C539D">
              <w:rPr>
                <w:rFonts w:ascii="Arial" w:hAnsi="Arial" w:cs="Arial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0" w:name="Text224"/>
            <w:r w:rsidRPr="002C539D">
              <w:rPr>
                <w:rFonts w:ascii="Arial" w:hAnsi="Arial" w:cs="Arial"/>
              </w:rPr>
              <w:instrText xml:space="preserve"> FORMTEXT </w:instrText>
            </w:r>
            <w:r w:rsidRPr="002C539D">
              <w:rPr>
                <w:rFonts w:ascii="Arial" w:hAnsi="Arial" w:cs="Arial"/>
              </w:rPr>
            </w:r>
            <w:r w:rsidRPr="002C539D">
              <w:rPr>
                <w:rFonts w:ascii="Arial" w:hAnsi="Arial" w:cs="Arial"/>
              </w:rPr>
              <w:fldChar w:fldCharType="separate"/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  <w:noProof/>
              </w:rPr>
              <w:t> </w:t>
            </w:r>
            <w:r w:rsidRPr="002C539D"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2C539D" w:rsidRPr="002C539D" w:rsidRDefault="002C539D" w:rsidP="002C539D">
      <w:pPr>
        <w:rPr>
          <w:rFonts w:ascii="Calibri" w:eastAsia="Calibri" w:hAnsi="Calibri" w:cs="Times New Roman"/>
        </w:rPr>
      </w:pPr>
    </w:p>
    <w:p w:rsidR="002C539D" w:rsidRPr="002C539D" w:rsidRDefault="002C539D" w:rsidP="002C539D">
      <w:pPr>
        <w:rPr>
          <w:rFonts w:ascii="Calibri" w:eastAsia="Calibri" w:hAnsi="Calibri" w:cs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6"/>
        <w:gridCol w:w="1657"/>
      </w:tblGrid>
      <w:tr w:rsidR="002C539D" w:rsidRPr="002C539D" w:rsidTr="002C539D">
        <w:trPr>
          <w:jc w:val="center"/>
        </w:trPr>
        <w:tc>
          <w:tcPr>
            <w:tcW w:w="9708" w:type="dxa"/>
            <w:gridSpan w:val="2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Hospital Information</w:t>
            </w:r>
          </w:p>
        </w:tc>
      </w:tr>
      <w:tr w:rsidR="002C539D" w:rsidRPr="002C539D" w:rsidTr="002C539D">
        <w:trPr>
          <w:jc w:val="center"/>
        </w:trPr>
        <w:tc>
          <w:tcPr>
            <w:tcW w:w="8087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Total number of hospital beds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8087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Total number of designated medical beds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8087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Average number of Emergency Department presentations per annum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8087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Average number of hospital admissions via the Emergency Department per annum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8087" w:type="dxa"/>
            <w:shd w:val="clear" w:color="auto" w:fill="auto"/>
            <w:vAlign w:val="center"/>
          </w:tcPr>
          <w:p w:rsidR="002C539D" w:rsidRPr="002C539D" w:rsidRDefault="002C539D" w:rsidP="00E26AEF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Number of RACP Basic Trainee</w:t>
            </w:r>
            <w:r w:rsidR="00E26AEF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at this site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1" w:name="Text225"/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E26AEF" w:rsidRPr="002C539D" w:rsidTr="002C539D">
        <w:trPr>
          <w:jc w:val="center"/>
        </w:trPr>
        <w:tc>
          <w:tcPr>
            <w:tcW w:w="8087" w:type="dxa"/>
            <w:shd w:val="clear" w:color="auto" w:fill="auto"/>
            <w:vAlign w:val="center"/>
          </w:tcPr>
          <w:p w:rsidR="00E26AEF" w:rsidRPr="002C539D" w:rsidRDefault="00E26AEF" w:rsidP="00E26AEF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Number of RACP Basic Trainees on rotation within the Network (if applicable)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26AEF" w:rsidRPr="002C539D" w:rsidRDefault="00E26AEF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2" w:name="Text227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C539D" w:rsidRPr="002C539D" w:rsidTr="002C539D">
        <w:trPr>
          <w:jc w:val="center"/>
        </w:trPr>
        <w:tc>
          <w:tcPr>
            <w:tcW w:w="9750" w:type="dxa"/>
            <w:shd w:val="clear" w:color="auto" w:fill="D9D9D9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Description of hospital (RACP use only)</w:t>
            </w:r>
          </w:p>
        </w:tc>
      </w:tr>
      <w:tr w:rsidR="002C539D" w:rsidRPr="002C539D" w:rsidTr="002C539D">
        <w:trPr>
          <w:jc w:val="center"/>
        </w:trPr>
        <w:tc>
          <w:tcPr>
            <w:tcW w:w="9750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1313"/>
        <w:gridCol w:w="1314"/>
        <w:gridCol w:w="1458"/>
        <w:gridCol w:w="1298"/>
        <w:gridCol w:w="1299"/>
      </w:tblGrid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:rsidR="002C539D" w:rsidRPr="002C539D" w:rsidRDefault="002C539D" w:rsidP="002C539D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2C539D">
              <w:rPr>
                <w:rFonts w:ascii="Arial" w:eastAsia="Calibri" w:hAnsi="Arial" w:cs="Arial"/>
                <w:b/>
                <w:sz w:val="32"/>
                <w:szCs w:val="32"/>
              </w:rPr>
              <w:t>Supervision</w:t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6A6A6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:rsidR="002C539D" w:rsidRPr="002C539D" w:rsidRDefault="002C539D" w:rsidP="00661C70">
            <w:pPr>
              <w:numPr>
                <w:ilvl w:val="1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2C539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  <w:lang w:val="en-US"/>
              </w:rPr>
              <w:t>There is a designated supervisor for each Trainee.</w:t>
            </w:r>
          </w:p>
          <w:p w:rsidR="002C539D" w:rsidRPr="002C539D" w:rsidRDefault="002C539D" w:rsidP="00661C70">
            <w:pPr>
              <w:numPr>
                <w:ilvl w:val="1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Trainees have access to supervision, with regular meetings.</w:t>
            </w:r>
          </w:p>
          <w:p w:rsidR="002C539D" w:rsidRPr="002C539D" w:rsidRDefault="002C539D" w:rsidP="00661C70">
            <w:pPr>
              <w:numPr>
                <w:ilvl w:val="1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Supervisors are RACP approved and meet any other specialty specific requirements regarding qualifications for supervisors.</w:t>
            </w:r>
          </w:p>
          <w:p w:rsidR="002C539D" w:rsidRPr="002C539D" w:rsidRDefault="002C539D" w:rsidP="00661C70">
            <w:pPr>
              <w:numPr>
                <w:ilvl w:val="1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Supervisors are supported by the setting or network to be given the time and resources to meet RACP Supervision requirements and criteria on supervision.</w:t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D9D9D9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:rsidR="002C539D" w:rsidRPr="002C539D" w:rsidRDefault="002C539D" w:rsidP="00661C70">
            <w:pPr>
              <w:numPr>
                <w:ilvl w:val="2"/>
                <w:numId w:val="2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There is a Director of Physician Education (DPE) appointed in a tertiary/level 3 training site, with time protected for the role.</w:t>
            </w:r>
          </w:p>
          <w:p w:rsidR="002C539D" w:rsidRPr="002C539D" w:rsidRDefault="002C539D" w:rsidP="0015496C">
            <w:pPr>
              <w:numPr>
                <w:ilvl w:val="2"/>
                <w:numId w:val="2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For every 3 to 5 Trainees in the PREP program, a minimum of one consultant is available to act as Education Supervisor.</w:t>
            </w:r>
          </w:p>
          <w:p w:rsidR="002C539D" w:rsidRPr="002C539D" w:rsidRDefault="002C539D" w:rsidP="0015496C">
            <w:pPr>
              <w:numPr>
                <w:ilvl w:val="2"/>
                <w:numId w:val="2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In each rotation there will be Ward Service Consultant(s) (e.g. term supervisors).</w:t>
            </w:r>
          </w:p>
          <w:p w:rsidR="002C539D" w:rsidRPr="002C539D" w:rsidRDefault="002C539D" w:rsidP="0015496C">
            <w:pPr>
              <w:numPr>
                <w:ilvl w:val="2"/>
                <w:numId w:val="3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Trainees are supervised in ambulatory/outpatient clinic settings. Supervision should be commensurate with Trainees’ level of experience. All new and complex review cases must be discussed with a consultant, preferably at the time of patient assessment. Alternatively, discussion is conducted at weekly review meetings.</w:t>
            </w:r>
          </w:p>
          <w:p w:rsidR="002C539D" w:rsidRPr="002C539D" w:rsidRDefault="002C539D" w:rsidP="0015496C">
            <w:pPr>
              <w:numPr>
                <w:ilvl w:val="2"/>
                <w:numId w:val="3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Trainees have a minimum of phone access to supervision when working out of hours.</w:t>
            </w:r>
          </w:p>
          <w:p w:rsidR="002C539D" w:rsidRPr="002C539D" w:rsidRDefault="002C539D" w:rsidP="0015496C">
            <w:pPr>
              <w:numPr>
                <w:ilvl w:val="2"/>
                <w:numId w:val="3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Trainees must meet with Education Supervisor/Professional Development Advisor or DPE at minimum three times yearly.</w:t>
            </w:r>
          </w:p>
          <w:p w:rsidR="002C539D" w:rsidRPr="002C539D" w:rsidRDefault="002C539D" w:rsidP="0015496C">
            <w:pPr>
              <w:numPr>
                <w:ilvl w:val="2"/>
                <w:numId w:val="14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DPEs and Education Supervisors must advise the College of their supervisory roles.</w:t>
            </w:r>
          </w:p>
          <w:p w:rsidR="002C539D" w:rsidRPr="002C539D" w:rsidRDefault="002C539D" w:rsidP="0015496C">
            <w:pPr>
              <w:numPr>
                <w:ilvl w:val="2"/>
                <w:numId w:val="14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Education Supervisors must attend training workshops in educational requirements.</w:t>
            </w:r>
          </w:p>
          <w:p w:rsidR="002C539D" w:rsidRPr="002C539D" w:rsidRDefault="002C539D" w:rsidP="0015496C">
            <w:pPr>
              <w:numPr>
                <w:ilvl w:val="2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All staff at the training site acting in a supervisory capacity must have dedicated time to fulfil these roles.</w:t>
            </w:r>
          </w:p>
          <w:p w:rsidR="002C539D" w:rsidRPr="002C539D" w:rsidRDefault="002C539D" w:rsidP="0015496C">
            <w:pPr>
              <w:numPr>
                <w:ilvl w:val="2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The training site provides administrative assistance to support the DPE and Education Supervisor.</w:t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lastRenderedPageBreak/>
              <w:t>Please list training workshops available to Education Supervisors: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F2F2F2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Please list all staff in the following supervisory roles:</w:t>
            </w:r>
          </w:p>
        </w:tc>
      </w:tr>
      <w:tr w:rsidR="002C539D" w:rsidRPr="002C539D" w:rsidTr="00661C70">
        <w:trPr>
          <w:jc w:val="center"/>
        </w:trPr>
        <w:tc>
          <w:tcPr>
            <w:tcW w:w="3241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2C539D" w:rsidRPr="0015496C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5496C">
              <w:rPr>
                <w:rFonts w:ascii="Arial" w:eastAsia="Calibri" w:hAnsi="Arial" w:cs="Arial"/>
                <w:b/>
                <w:sz w:val="18"/>
                <w:szCs w:val="18"/>
              </w:rPr>
              <w:t>Education Supervisor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:rsidR="002C539D" w:rsidRPr="0015496C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5496C">
              <w:rPr>
                <w:rFonts w:ascii="Arial" w:eastAsia="Calibri" w:hAnsi="Arial" w:cs="Arial"/>
                <w:b/>
                <w:sz w:val="18"/>
                <w:szCs w:val="18"/>
              </w:rPr>
              <w:t>Ward Consultant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C539D" w:rsidRPr="0015496C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5496C">
              <w:rPr>
                <w:rFonts w:ascii="Arial" w:eastAsia="Calibri" w:hAnsi="Arial" w:cs="Arial"/>
                <w:b/>
                <w:sz w:val="18"/>
                <w:szCs w:val="18"/>
              </w:rPr>
              <w:t>Professional Development Advisor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2C539D" w:rsidRPr="0015496C" w:rsidRDefault="002C539D" w:rsidP="002C539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5496C">
              <w:rPr>
                <w:rFonts w:ascii="Arial" w:eastAsia="Calibri" w:hAnsi="Arial" w:cs="Arial"/>
                <w:b/>
                <w:sz w:val="18"/>
                <w:szCs w:val="18"/>
              </w:rPr>
              <w:t xml:space="preserve">Supervisory </w:t>
            </w:r>
          </w:p>
          <w:p w:rsidR="002C539D" w:rsidRPr="0015496C" w:rsidRDefault="002C539D" w:rsidP="002C539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5496C">
              <w:rPr>
                <w:rFonts w:ascii="Arial" w:eastAsia="Calibri" w:hAnsi="Arial" w:cs="Arial"/>
                <w:b/>
                <w:sz w:val="18"/>
                <w:szCs w:val="18"/>
              </w:rPr>
              <w:t xml:space="preserve">FTE </w:t>
            </w:r>
          </w:p>
          <w:p w:rsidR="002C539D" w:rsidRPr="0015496C" w:rsidRDefault="002C539D" w:rsidP="002C539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5496C">
              <w:rPr>
                <w:rFonts w:ascii="Arial" w:eastAsia="Calibri" w:hAnsi="Arial" w:cs="Arial"/>
                <w:b/>
                <w:sz w:val="18"/>
                <w:szCs w:val="18"/>
              </w:rPr>
              <w:t xml:space="preserve">(%) 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2C539D" w:rsidRPr="0015496C" w:rsidRDefault="002C539D" w:rsidP="002C539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5496C">
              <w:rPr>
                <w:rFonts w:ascii="Arial" w:eastAsia="Calibri" w:hAnsi="Arial" w:cs="Arial"/>
                <w:b/>
                <w:sz w:val="18"/>
                <w:szCs w:val="18"/>
              </w:rPr>
              <w:t>Total</w:t>
            </w:r>
          </w:p>
          <w:p w:rsidR="002C539D" w:rsidRPr="0015496C" w:rsidRDefault="002C539D" w:rsidP="002C539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5496C">
              <w:rPr>
                <w:rFonts w:ascii="Arial" w:eastAsia="Calibri" w:hAnsi="Arial" w:cs="Arial"/>
                <w:b/>
                <w:sz w:val="18"/>
                <w:szCs w:val="18"/>
              </w:rPr>
              <w:t xml:space="preserve">FTE </w:t>
            </w:r>
          </w:p>
          <w:p w:rsidR="002C539D" w:rsidRPr="0015496C" w:rsidRDefault="002C539D" w:rsidP="002C539D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5496C">
              <w:rPr>
                <w:rFonts w:ascii="Arial" w:eastAsia="Calibri" w:hAnsi="Arial" w:cs="Arial"/>
                <w:b/>
                <w:sz w:val="18"/>
                <w:szCs w:val="18"/>
              </w:rPr>
              <w:t>(%)</w:t>
            </w:r>
          </w:p>
        </w:tc>
      </w:tr>
      <w:tr w:rsidR="002C539D" w:rsidRPr="002C539D" w:rsidTr="00661C70">
        <w:trPr>
          <w:jc w:val="center"/>
        </w:trPr>
        <w:tc>
          <w:tcPr>
            <w:tcW w:w="324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53"/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14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324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324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324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324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C539D" w:rsidRPr="002C539D" w:rsidRDefault="002C539D" w:rsidP="002C539D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61C70" w:rsidRPr="002C539D" w:rsidTr="00661C70">
        <w:trPr>
          <w:jc w:val="center"/>
        </w:trPr>
        <w:tc>
          <w:tcPr>
            <w:tcW w:w="3241" w:type="dxa"/>
            <w:shd w:val="clear" w:color="auto" w:fill="auto"/>
            <w:vAlign w:val="center"/>
          </w:tcPr>
          <w:p w:rsidR="00661C70" w:rsidRPr="002C539D" w:rsidRDefault="00661C70" w:rsidP="00E26AEF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61C70" w:rsidRPr="002C539D" w:rsidRDefault="00661C70" w:rsidP="00E26AEF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61C70" w:rsidRPr="002C539D" w:rsidRDefault="00661C70" w:rsidP="00E26AEF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61C70" w:rsidRPr="002C539D" w:rsidRDefault="00661C70" w:rsidP="00E26AEF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61C70" w:rsidRPr="002C539D" w:rsidRDefault="00661C70" w:rsidP="00E26AEF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shd w:val="clear" w:color="auto" w:fill="auto"/>
          </w:tcPr>
          <w:p w:rsidR="00661C70" w:rsidRPr="002C539D" w:rsidRDefault="00661C70" w:rsidP="00E26AEF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61C70" w:rsidRPr="002C539D" w:rsidTr="00661C70">
        <w:trPr>
          <w:jc w:val="center"/>
        </w:trPr>
        <w:tc>
          <w:tcPr>
            <w:tcW w:w="3241" w:type="dxa"/>
            <w:shd w:val="clear" w:color="auto" w:fill="auto"/>
            <w:vAlign w:val="center"/>
          </w:tcPr>
          <w:p w:rsidR="00661C70" w:rsidRPr="002C539D" w:rsidRDefault="00661C70" w:rsidP="00E26AEF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61C70" w:rsidRPr="002C539D" w:rsidRDefault="00661C70" w:rsidP="00E26AEF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61C70" w:rsidRPr="002C539D" w:rsidRDefault="00661C70" w:rsidP="00E26AEF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61C70" w:rsidRPr="002C539D" w:rsidRDefault="00661C70" w:rsidP="00E26AEF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61C70" w:rsidRPr="002C539D" w:rsidRDefault="00661C70" w:rsidP="00E26AEF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shd w:val="clear" w:color="auto" w:fill="auto"/>
          </w:tcPr>
          <w:p w:rsidR="00661C70" w:rsidRPr="002C539D" w:rsidRDefault="00661C70" w:rsidP="00E26AEF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61C70" w:rsidRPr="002C539D" w:rsidTr="00661C70">
        <w:trPr>
          <w:jc w:val="center"/>
        </w:trPr>
        <w:tc>
          <w:tcPr>
            <w:tcW w:w="3241" w:type="dxa"/>
            <w:shd w:val="clear" w:color="auto" w:fill="auto"/>
            <w:vAlign w:val="center"/>
          </w:tcPr>
          <w:p w:rsidR="00661C70" w:rsidRPr="002C539D" w:rsidRDefault="00661C70" w:rsidP="00E26AEF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61C70" w:rsidRPr="002C539D" w:rsidRDefault="00661C70" w:rsidP="00E26AEF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61C70" w:rsidRPr="002C539D" w:rsidRDefault="00661C70" w:rsidP="00E26AEF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61C70" w:rsidRPr="002C539D" w:rsidRDefault="00661C70" w:rsidP="00E26AEF">
            <w:pPr>
              <w:tabs>
                <w:tab w:val="left" w:pos="-720"/>
              </w:tabs>
              <w:suppressAutoHyphens/>
              <w:spacing w:before="120" w:after="12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661C70" w:rsidRPr="002C539D" w:rsidRDefault="00661C70" w:rsidP="00E26AEF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shd w:val="clear" w:color="auto" w:fill="auto"/>
          </w:tcPr>
          <w:p w:rsidR="00661C70" w:rsidRPr="002C539D" w:rsidRDefault="00661C70" w:rsidP="00E26AEF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Have supervisors notified the RACP of their roles (DPE/Education Supervisor etc.)?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ab/>
              <w:t xml:space="preserve">Yes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If no, please detail: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26AEF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E26AEF" w:rsidRDefault="00E26AEF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Does the DPE have protected time allocated for this role?   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Yes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E26AEF" w:rsidRPr="002C539D" w:rsidRDefault="00E26AEF" w:rsidP="00AD2035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If Yes, please indicate approximate FTE </w:t>
            </w:r>
            <w:r w:rsidR="00AD203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AD2035">
              <w:rPr>
                <w:rFonts w:ascii="Arial" w:eastAsia="Calibri" w:hAnsi="Arial" w:cs="Arial"/>
                <w:sz w:val="20"/>
                <w:szCs w:val="20"/>
              </w:rPr>
              <w:t xml:space="preserve"> 0.2    </w:t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AD2035">
              <w:rPr>
                <w:rFonts w:ascii="Arial" w:eastAsia="Calibri" w:hAnsi="Arial" w:cs="Arial"/>
                <w:sz w:val="20"/>
                <w:szCs w:val="20"/>
              </w:rPr>
              <w:t xml:space="preserve"> 0.3    </w:t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AD2035">
              <w:rPr>
                <w:rFonts w:ascii="Arial" w:eastAsia="Calibri" w:hAnsi="Arial" w:cs="Arial"/>
                <w:sz w:val="20"/>
                <w:szCs w:val="20"/>
              </w:rPr>
              <w:t xml:space="preserve"> 0.5    Other </w:t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AD2035"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AD2035"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AD2035"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AD2035"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AD2035"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AD2035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2C539D" w:rsidRPr="002C539D" w:rsidRDefault="00F32AEA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Are t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t xml:space="preserve">rainees allocated a specific supervisor for every term? 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tab/>
              <w:t xml:space="preserve">Yes 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Comment: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What is the rat</w:t>
            </w:r>
            <w:r w:rsidR="00F32AEA">
              <w:rPr>
                <w:rFonts w:ascii="Arial" w:eastAsia="Calibri" w:hAnsi="Arial" w:cs="Arial"/>
                <w:sz w:val="20"/>
                <w:szCs w:val="20"/>
              </w:rPr>
              <w:t>io of Education Supervisors to t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rainees?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2C539D" w:rsidRPr="002C539D" w:rsidRDefault="00F32AEA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Are t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t xml:space="preserve">rainees supervised in ambulatory/outpatient clinic settings? Yes 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Please detail the type of supervision provided: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Please detail supervision arrangements of trainees for </w:t>
            </w:r>
            <w:r w:rsidR="00E26AEF">
              <w:rPr>
                <w:rFonts w:ascii="Arial" w:eastAsia="Calibri" w:hAnsi="Arial" w:cs="Arial"/>
                <w:sz w:val="20"/>
                <w:szCs w:val="20"/>
              </w:rPr>
              <w:t>after</w:t>
            </w:r>
            <w:r w:rsidR="00E26AEF" w:rsidRPr="002C539D">
              <w:rPr>
                <w:rFonts w:ascii="Arial" w:eastAsia="Calibri" w:hAnsi="Arial" w:cs="Arial"/>
                <w:sz w:val="20"/>
                <w:szCs w:val="20"/>
              </w:rPr>
              <w:t>-hours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work: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Do Consultants have dedicated time to supervise </w:t>
            </w:r>
            <w:r w:rsidR="00F32AEA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rainees? Yes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If yes, please specify hours per week: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661C70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Is administrative support provided by the site for DPEs and Education Supervisors?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Yes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Please detail: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C539D" w:rsidRPr="002C539D" w:rsidTr="002C539D">
        <w:trPr>
          <w:jc w:val="center"/>
        </w:trPr>
        <w:tc>
          <w:tcPr>
            <w:tcW w:w="10135" w:type="dxa"/>
            <w:shd w:val="clear" w:color="auto" w:fill="D9D9D9" w:themeFill="background1" w:themeFillShade="D9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Assessor comments (RACP use only)</w:t>
            </w:r>
          </w:p>
        </w:tc>
      </w:tr>
      <w:tr w:rsidR="002C539D" w:rsidRPr="002C539D" w:rsidTr="002C539D">
        <w:trPr>
          <w:jc w:val="center"/>
        </w:trPr>
        <w:tc>
          <w:tcPr>
            <w:tcW w:w="1013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1134"/>
        <w:gridCol w:w="1007"/>
        <w:gridCol w:w="1134"/>
        <w:gridCol w:w="1403"/>
      </w:tblGrid>
      <w:tr w:rsidR="002C539D" w:rsidRPr="002C539D" w:rsidTr="00EB297C">
        <w:trPr>
          <w:jc w:val="center"/>
        </w:trPr>
        <w:tc>
          <w:tcPr>
            <w:tcW w:w="9953" w:type="dxa"/>
            <w:gridSpan w:val="5"/>
            <w:shd w:val="clear" w:color="auto" w:fill="auto"/>
            <w:vAlign w:val="center"/>
          </w:tcPr>
          <w:p w:rsidR="002C539D" w:rsidRPr="002C539D" w:rsidRDefault="002C539D" w:rsidP="002C539D">
            <w:pPr>
              <w:numPr>
                <w:ilvl w:val="0"/>
                <w:numId w:val="1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2C539D">
              <w:rPr>
                <w:rFonts w:ascii="Arial" w:eastAsia="Calibri" w:hAnsi="Arial" w:cs="Arial"/>
                <w:b/>
                <w:sz w:val="32"/>
                <w:szCs w:val="32"/>
              </w:rPr>
              <w:t>Facilities and Infrastructure</w:t>
            </w:r>
          </w:p>
        </w:tc>
      </w:tr>
      <w:tr w:rsidR="002C539D" w:rsidRPr="002C539D" w:rsidTr="00EB297C">
        <w:trPr>
          <w:jc w:val="center"/>
        </w:trPr>
        <w:tc>
          <w:tcPr>
            <w:tcW w:w="9953" w:type="dxa"/>
            <w:gridSpan w:val="5"/>
            <w:shd w:val="clear" w:color="auto" w:fill="A6A6A6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2C539D" w:rsidRPr="002C539D" w:rsidTr="00EB297C">
        <w:trPr>
          <w:jc w:val="center"/>
        </w:trPr>
        <w:tc>
          <w:tcPr>
            <w:tcW w:w="9953" w:type="dxa"/>
            <w:gridSpan w:val="5"/>
            <w:shd w:val="clear" w:color="auto" w:fill="auto"/>
            <w:vAlign w:val="center"/>
          </w:tcPr>
          <w:p w:rsidR="002C539D" w:rsidRPr="002C539D" w:rsidRDefault="002C539D" w:rsidP="00661C70">
            <w:pPr>
              <w:numPr>
                <w:ilvl w:val="1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There are appropriate facilities and services for the type of work being undertaken.</w:t>
            </w:r>
          </w:p>
          <w:p w:rsidR="002C539D" w:rsidRPr="002C539D" w:rsidRDefault="002C539D" w:rsidP="00661C70">
            <w:pPr>
              <w:numPr>
                <w:ilvl w:val="1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Each Trainee has a designated workspace including a desk, telephone and IT facilities.</w:t>
            </w:r>
          </w:p>
          <w:p w:rsidR="002C539D" w:rsidRPr="002C539D" w:rsidRDefault="002C539D" w:rsidP="00661C70">
            <w:pPr>
              <w:numPr>
                <w:ilvl w:val="1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There are facilities and equipment to support educational activities, such as study areas and tutorial rooms.</w:t>
            </w:r>
          </w:p>
        </w:tc>
      </w:tr>
      <w:tr w:rsidR="002C539D" w:rsidRPr="002C539D" w:rsidTr="00EB297C">
        <w:trPr>
          <w:jc w:val="center"/>
        </w:trPr>
        <w:tc>
          <w:tcPr>
            <w:tcW w:w="9953" w:type="dxa"/>
            <w:gridSpan w:val="5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2C539D" w:rsidRPr="002C539D" w:rsidTr="00EB297C">
        <w:trPr>
          <w:jc w:val="center"/>
        </w:trPr>
        <w:tc>
          <w:tcPr>
            <w:tcW w:w="9953" w:type="dxa"/>
            <w:gridSpan w:val="5"/>
            <w:shd w:val="clear" w:color="auto" w:fill="auto"/>
            <w:vAlign w:val="center"/>
          </w:tcPr>
          <w:p w:rsidR="002C539D" w:rsidRPr="002C539D" w:rsidRDefault="002C539D" w:rsidP="006F3481">
            <w:pPr>
              <w:numPr>
                <w:ilvl w:val="2"/>
                <w:numId w:val="7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For accreditation as a </w:t>
            </w:r>
            <w:r w:rsidRPr="002C539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Tertiary/Level 3</w:t>
            </w: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Training Site, the site must have:</w:t>
            </w:r>
          </w:p>
          <w:p w:rsidR="00661C70" w:rsidRDefault="002C539D" w:rsidP="006F3481">
            <w:pPr>
              <w:numPr>
                <w:ilvl w:val="0"/>
                <w:numId w:val="4"/>
              </w:numPr>
              <w:spacing w:before="120" w:after="120" w:line="276" w:lineRule="auto"/>
              <w:ind w:left="964" w:hanging="284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61C70">
              <w:rPr>
                <w:rFonts w:ascii="Arial" w:eastAsia="Calibri" w:hAnsi="Arial" w:cs="Arial"/>
                <w:b/>
                <w:i/>
                <w:sz w:val="20"/>
                <w:szCs w:val="20"/>
              </w:rPr>
              <w:t>A minimum of 9 subspecialty departments</w:t>
            </w: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, each headed by a physician with a substantial appointment responsib</w:t>
            </w:r>
            <w:r w:rsidR="00661C70">
              <w:rPr>
                <w:rFonts w:ascii="Arial" w:eastAsia="Calibri" w:hAnsi="Arial" w:cs="Arial"/>
                <w:i/>
                <w:sz w:val="20"/>
                <w:szCs w:val="20"/>
              </w:rPr>
              <w:t>le for supervision of Trainees.</w:t>
            </w:r>
          </w:p>
          <w:p w:rsidR="002C539D" w:rsidRPr="00661C70" w:rsidRDefault="002C539D" w:rsidP="0015496C">
            <w:pPr>
              <w:pStyle w:val="ListParagraph"/>
              <w:numPr>
                <w:ilvl w:val="0"/>
                <w:numId w:val="45"/>
              </w:numPr>
              <w:spacing w:before="120" w:after="120" w:line="240" w:lineRule="auto"/>
              <w:ind w:left="1134" w:hanging="17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61C70">
              <w:rPr>
                <w:rFonts w:ascii="Arial" w:hAnsi="Arial" w:cs="Arial"/>
                <w:i/>
                <w:sz w:val="20"/>
                <w:szCs w:val="20"/>
              </w:rPr>
              <w:t>To have a term in these departments counted towards basic</w:t>
            </w:r>
            <w:r w:rsidR="00661C70">
              <w:rPr>
                <w:rFonts w:ascii="Arial" w:hAnsi="Arial" w:cs="Arial"/>
                <w:i/>
                <w:sz w:val="20"/>
                <w:szCs w:val="20"/>
              </w:rPr>
              <w:t xml:space="preserve"> training subspecialty </w:t>
            </w:r>
            <w:r w:rsidRPr="00661C70">
              <w:rPr>
                <w:rFonts w:ascii="Arial" w:hAnsi="Arial" w:cs="Arial"/>
                <w:i/>
                <w:sz w:val="20"/>
                <w:szCs w:val="20"/>
              </w:rPr>
              <w:t>requirements, a Trainee will need to spend a minim</w:t>
            </w:r>
            <w:r w:rsidR="00661C70">
              <w:rPr>
                <w:rFonts w:ascii="Arial" w:hAnsi="Arial" w:cs="Arial"/>
                <w:i/>
                <w:sz w:val="20"/>
                <w:szCs w:val="20"/>
              </w:rPr>
              <w:t xml:space="preserve">um of 50% of their time in the subspecialty in </w:t>
            </w:r>
            <w:r w:rsidRPr="00661C70">
              <w:rPr>
                <w:rFonts w:ascii="Arial" w:hAnsi="Arial" w:cs="Arial"/>
                <w:i/>
                <w:sz w:val="20"/>
                <w:szCs w:val="20"/>
              </w:rPr>
              <w:t>at least two of the following three areas: a</w:t>
            </w:r>
            <w:r w:rsidR="00661C70">
              <w:rPr>
                <w:rFonts w:ascii="Arial" w:hAnsi="Arial" w:cs="Arial"/>
                <w:i/>
                <w:sz w:val="20"/>
                <w:szCs w:val="20"/>
              </w:rPr>
              <w:t xml:space="preserve">cute, longitudinal/ongoing and </w:t>
            </w:r>
            <w:r w:rsidR="0015496C">
              <w:rPr>
                <w:rFonts w:ascii="Arial" w:hAnsi="Arial" w:cs="Arial"/>
                <w:i/>
                <w:sz w:val="20"/>
                <w:szCs w:val="20"/>
              </w:rPr>
              <w:t>ambulatory/outpatient care</w:t>
            </w:r>
          </w:p>
          <w:p w:rsidR="002C539D" w:rsidRPr="002C539D" w:rsidRDefault="002C539D" w:rsidP="006F3481">
            <w:pPr>
              <w:numPr>
                <w:ilvl w:val="0"/>
                <w:numId w:val="4"/>
              </w:numPr>
              <w:spacing w:before="120" w:after="120"/>
              <w:ind w:left="964" w:hanging="284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Facilities to host the Clinical Examination,</w:t>
            </w:r>
          </w:p>
          <w:p w:rsidR="002C539D" w:rsidRPr="002C539D" w:rsidRDefault="002C539D" w:rsidP="006F3481">
            <w:pPr>
              <w:numPr>
                <w:ilvl w:val="0"/>
                <w:numId w:val="4"/>
              </w:numPr>
              <w:spacing w:before="120" w:after="120"/>
              <w:ind w:left="964" w:hanging="284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An Intensive Care Unit or High Dependency Unit,</w:t>
            </w:r>
          </w:p>
          <w:p w:rsidR="002C539D" w:rsidRPr="002C539D" w:rsidRDefault="002C539D" w:rsidP="006F3481">
            <w:pPr>
              <w:numPr>
                <w:ilvl w:val="0"/>
                <w:numId w:val="4"/>
              </w:numPr>
              <w:spacing w:before="120" w:after="120"/>
              <w:ind w:left="964" w:hanging="284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Access to diagnostic facilities including pathology, diagnostic imaging and nuclear medicine,</w:t>
            </w:r>
          </w:p>
          <w:p w:rsidR="002C539D" w:rsidRPr="002C539D" w:rsidRDefault="002C539D" w:rsidP="006F3481">
            <w:pPr>
              <w:numPr>
                <w:ilvl w:val="0"/>
                <w:numId w:val="4"/>
              </w:numPr>
              <w:spacing w:before="120" w:after="120"/>
              <w:ind w:left="964" w:hanging="284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Access to General Medicine available onsite or through rotation to another site,</w:t>
            </w:r>
          </w:p>
          <w:p w:rsidR="002C539D" w:rsidRPr="002C539D" w:rsidRDefault="002C539D" w:rsidP="006F3481">
            <w:pPr>
              <w:numPr>
                <w:ilvl w:val="0"/>
                <w:numId w:val="4"/>
              </w:numPr>
              <w:spacing w:before="120" w:after="120"/>
              <w:ind w:left="964" w:hanging="284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Access to facilities for acute care and/or ambulatory/outpatient care,</w:t>
            </w:r>
          </w:p>
          <w:p w:rsidR="002C539D" w:rsidRPr="002C539D" w:rsidRDefault="002C539D" w:rsidP="006F3481">
            <w:pPr>
              <w:numPr>
                <w:ilvl w:val="0"/>
                <w:numId w:val="4"/>
              </w:numPr>
              <w:spacing w:before="120" w:after="120"/>
              <w:ind w:left="964" w:hanging="284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For accreditation as a </w:t>
            </w:r>
            <w:r w:rsidRPr="002C539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 xml:space="preserve">Level 2 </w:t>
            </w: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or </w:t>
            </w:r>
            <w:r w:rsidRPr="002C539D">
              <w:rPr>
                <w:rFonts w:ascii="Arial" w:eastAsia="Calibri" w:hAnsi="Arial" w:cs="Arial"/>
                <w:b/>
                <w:i/>
                <w:color w:val="000000"/>
                <w:sz w:val="20"/>
                <w:szCs w:val="20"/>
              </w:rPr>
              <w:t>Level 1</w:t>
            </w: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 Training Site, refer to the relevant criteria.</w:t>
            </w:r>
          </w:p>
          <w:p w:rsidR="005F2EE7" w:rsidRDefault="002C539D" w:rsidP="005F2EE7">
            <w:pPr>
              <w:numPr>
                <w:ilvl w:val="2"/>
                <w:numId w:val="7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For accreditation to provide medical subspecialty terms in a non-parent/non-tertiary site there must be a well-established department for the subspecialty.</w:t>
            </w:r>
          </w:p>
          <w:p w:rsidR="002C539D" w:rsidRPr="005F2EE7" w:rsidRDefault="002C539D" w:rsidP="005F2EE7">
            <w:pPr>
              <w:pStyle w:val="ListParagraph"/>
              <w:numPr>
                <w:ilvl w:val="2"/>
                <w:numId w:val="47"/>
              </w:numPr>
              <w:spacing w:before="120" w:after="12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F2EE7">
              <w:rPr>
                <w:rFonts w:ascii="Arial" w:hAnsi="Arial" w:cs="Arial"/>
                <w:i/>
                <w:sz w:val="20"/>
                <w:szCs w:val="20"/>
              </w:rPr>
              <w:t>Trainees</w:t>
            </w:r>
            <w:r w:rsidRPr="005F2EE7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have access to a designated workspace with standard administration facilities, including IT access, which are located within the department or available elsewhere within the site.</w:t>
            </w:r>
          </w:p>
          <w:p w:rsidR="002C539D" w:rsidRPr="002C539D" w:rsidRDefault="002C539D" w:rsidP="006F3481">
            <w:pPr>
              <w:numPr>
                <w:ilvl w:val="2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Trainees must have access to readily available study/tutorial rooms with appropriate teaching aides and other educational facilities. This must include distance education facilities as a minimum.</w:t>
            </w:r>
          </w:p>
        </w:tc>
      </w:tr>
      <w:tr w:rsidR="002C539D" w:rsidRPr="002C539D" w:rsidTr="006F3481">
        <w:trPr>
          <w:jc w:val="center"/>
        </w:trPr>
        <w:tc>
          <w:tcPr>
            <w:tcW w:w="5275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Facilities</w:t>
            </w:r>
          </w:p>
        </w:tc>
        <w:tc>
          <w:tcPr>
            <w:tcW w:w="2141" w:type="dxa"/>
            <w:gridSpan w:val="2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Onsite access</w:t>
            </w:r>
          </w:p>
        </w:tc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Offsite access</w:t>
            </w:r>
          </w:p>
        </w:tc>
      </w:tr>
      <w:tr w:rsidR="002C539D" w:rsidRPr="002C539D" w:rsidTr="006F3481">
        <w:trPr>
          <w:jc w:val="center"/>
        </w:trPr>
        <w:tc>
          <w:tcPr>
            <w:tcW w:w="5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Emergency Department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5"/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  <w:bookmarkEnd w:id="25"/>
          </w:p>
        </w:tc>
      </w:tr>
      <w:tr w:rsidR="002C539D" w:rsidRPr="002C539D" w:rsidTr="006F3481">
        <w:trPr>
          <w:jc w:val="center"/>
        </w:trPr>
        <w:tc>
          <w:tcPr>
            <w:tcW w:w="5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Intensive Care Unit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  <w:bookmarkEnd w:id="27"/>
          </w:p>
        </w:tc>
      </w:tr>
      <w:tr w:rsidR="002C539D" w:rsidRPr="002C539D" w:rsidTr="006F3481">
        <w:trPr>
          <w:jc w:val="center"/>
        </w:trPr>
        <w:tc>
          <w:tcPr>
            <w:tcW w:w="5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High Dependency Unit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29"/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  <w:bookmarkEnd w:id="29"/>
          </w:p>
        </w:tc>
      </w:tr>
      <w:tr w:rsidR="002C539D" w:rsidRPr="002C539D" w:rsidTr="006F3481">
        <w:trPr>
          <w:jc w:val="center"/>
        </w:trPr>
        <w:tc>
          <w:tcPr>
            <w:tcW w:w="5275" w:type="dxa"/>
            <w:shd w:val="clear" w:color="auto" w:fill="D9D9D9" w:themeFill="background1" w:themeFillShade="D9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Radiology Services</w:t>
            </w:r>
          </w:p>
        </w:tc>
        <w:tc>
          <w:tcPr>
            <w:tcW w:w="2141" w:type="dxa"/>
            <w:gridSpan w:val="2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</w:tc>
      </w:tr>
      <w:tr w:rsidR="002C539D" w:rsidRPr="002C539D" w:rsidTr="006F3481">
        <w:trPr>
          <w:jc w:val="center"/>
        </w:trPr>
        <w:tc>
          <w:tcPr>
            <w:tcW w:w="5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General and Ultrasound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35"/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6"/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  <w:bookmarkEnd w:id="31"/>
          </w:p>
        </w:tc>
      </w:tr>
      <w:tr w:rsidR="002C539D" w:rsidRPr="002C539D" w:rsidTr="006F3481">
        <w:trPr>
          <w:jc w:val="center"/>
        </w:trPr>
        <w:tc>
          <w:tcPr>
            <w:tcW w:w="5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MRI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6F3481">
        <w:trPr>
          <w:jc w:val="center"/>
        </w:trPr>
        <w:tc>
          <w:tcPr>
            <w:tcW w:w="5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Interventional procedures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6F3481">
        <w:trPr>
          <w:jc w:val="center"/>
        </w:trPr>
        <w:tc>
          <w:tcPr>
            <w:tcW w:w="5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Nuclear Medicine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6F3481">
        <w:trPr>
          <w:jc w:val="center"/>
        </w:trPr>
        <w:tc>
          <w:tcPr>
            <w:tcW w:w="5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Pathology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37"/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  <w:bookmarkEnd w:id="33"/>
          </w:p>
        </w:tc>
      </w:tr>
      <w:tr w:rsidR="002C539D" w:rsidRPr="002C539D" w:rsidTr="00EB297C">
        <w:trPr>
          <w:jc w:val="center"/>
        </w:trPr>
        <w:tc>
          <w:tcPr>
            <w:tcW w:w="9953" w:type="dxa"/>
            <w:gridSpan w:val="5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Please detail Ambulatory/Outpatient Care facilities: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15496C">
        <w:trPr>
          <w:jc w:val="center"/>
        </w:trPr>
        <w:tc>
          <w:tcPr>
            <w:tcW w:w="5275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Clinic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Onsite access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Offsite access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Clinic duration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Clinic frequency</w:t>
            </w:r>
          </w:p>
        </w:tc>
      </w:tr>
      <w:tr w:rsidR="002C539D" w:rsidRPr="002C539D" w:rsidTr="0015496C">
        <w:trPr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15496C">
        <w:trPr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15496C">
        <w:trPr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15496C">
        <w:trPr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15496C">
        <w:trPr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327E79" w:rsidRPr="00060388" w:rsidTr="006F3481">
        <w:trPr>
          <w:jc w:val="center"/>
        </w:trPr>
        <w:tc>
          <w:tcPr>
            <w:tcW w:w="5275" w:type="dxa"/>
            <w:shd w:val="clear" w:color="auto" w:fill="D9D9D9" w:themeFill="background1" w:themeFillShade="D9"/>
            <w:vAlign w:val="center"/>
          </w:tcPr>
          <w:p w:rsidR="00327E79" w:rsidRPr="008606E9" w:rsidRDefault="00327E79" w:rsidP="00327E79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z w:val="20"/>
                <w:szCs w:val="20"/>
              </w:rPr>
              <w:t>General Medicine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27E79" w:rsidRPr="008606E9" w:rsidRDefault="00327E79" w:rsidP="00327E79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18"/>
                <w:szCs w:val="18"/>
              </w:rPr>
            </w:pPr>
            <w:r w:rsidRPr="008606E9">
              <w:rPr>
                <w:rFonts w:ascii="Arial" w:eastAsia="Calibri" w:hAnsi="Arial" w:cs="Arial"/>
                <w:sz w:val="18"/>
                <w:szCs w:val="18"/>
              </w:rPr>
              <w:t># of Basic Training positions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327E79" w:rsidRPr="008606E9" w:rsidRDefault="00327E79" w:rsidP="00327E79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18"/>
                <w:szCs w:val="18"/>
              </w:rPr>
            </w:pPr>
            <w:r w:rsidRPr="008606E9">
              <w:rPr>
                <w:rFonts w:ascii="Arial" w:eastAsia="Calibri" w:hAnsi="Arial" w:cs="Arial"/>
                <w:sz w:val="18"/>
                <w:szCs w:val="18"/>
              </w:rPr>
              <w:t>Acute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27E79" w:rsidRPr="008606E9" w:rsidRDefault="00327E79" w:rsidP="00327E79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06E9">
              <w:rPr>
                <w:rFonts w:ascii="Arial" w:eastAsia="Calibri" w:hAnsi="Arial" w:cs="Arial"/>
                <w:sz w:val="18"/>
                <w:szCs w:val="18"/>
              </w:rPr>
              <w:t>Ongoing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327E79" w:rsidRPr="008606E9" w:rsidRDefault="00327E79" w:rsidP="00327E79">
            <w:pPr>
              <w:spacing w:before="120" w:after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606E9">
              <w:rPr>
                <w:rFonts w:ascii="Arial" w:eastAsia="Calibri" w:hAnsi="Arial" w:cs="Arial"/>
                <w:sz w:val="18"/>
                <w:szCs w:val="18"/>
              </w:rPr>
              <w:t>Outpatient clinic</w:t>
            </w:r>
          </w:p>
        </w:tc>
      </w:tr>
      <w:tr w:rsidR="00327E79" w:rsidRPr="00060388" w:rsidTr="006F3481">
        <w:trPr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327E79" w:rsidRPr="008606E9" w:rsidRDefault="00F32AEA" w:rsidP="00327E79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z w:val="20"/>
                <w:szCs w:val="20"/>
              </w:rPr>
              <w:t xml:space="preserve">Please detail </w:t>
            </w:r>
            <w:r w:rsidR="0015496C" w:rsidRPr="008606E9">
              <w:rPr>
                <w:rFonts w:ascii="Arial" w:eastAsia="Calibri" w:hAnsi="Arial" w:cs="Arial"/>
                <w:sz w:val="20"/>
                <w:szCs w:val="20"/>
              </w:rPr>
              <w:t xml:space="preserve">General Medicine </w:t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t xml:space="preserve">available to trainees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E79" w:rsidRPr="008606E9" w:rsidRDefault="00327E79" w:rsidP="0015496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327E79" w:rsidRPr="008606E9" w:rsidRDefault="00327E79" w:rsidP="006F3481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7E79" w:rsidRPr="008606E9" w:rsidRDefault="00327E79" w:rsidP="006F3481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27E79" w:rsidRPr="008606E9" w:rsidRDefault="00327E79" w:rsidP="006F3481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EB297C" w:rsidRPr="00060388" w:rsidTr="006F3481">
        <w:trPr>
          <w:trHeight w:val="31"/>
          <w:jc w:val="center"/>
        </w:trPr>
        <w:tc>
          <w:tcPr>
            <w:tcW w:w="7416" w:type="dxa"/>
            <w:gridSpan w:val="3"/>
            <w:shd w:val="clear" w:color="auto" w:fill="D9D9D9" w:themeFill="background1" w:themeFillShade="D9"/>
            <w:vAlign w:val="center"/>
          </w:tcPr>
          <w:p w:rsidR="00EB297C" w:rsidRPr="008606E9" w:rsidRDefault="00EB297C" w:rsidP="00EB297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297C" w:rsidRPr="008606E9" w:rsidRDefault="00EB297C" w:rsidP="006F3481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z w:val="20"/>
                <w:szCs w:val="20"/>
              </w:rPr>
              <w:t>Yes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EB297C" w:rsidRPr="008606E9" w:rsidRDefault="00EB297C" w:rsidP="006F3481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</w:tr>
      <w:tr w:rsidR="00EB297C" w:rsidRPr="00060388" w:rsidTr="006F3481">
        <w:trPr>
          <w:trHeight w:val="31"/>
          <w:jc w:val="center"/>
        </w:trPr>
        <w:tc>
          <w:tcPr>
            <w:tcW w:w="7416" w:type="dxa"/>
            <w:gridSpan w:val="3"/>
            <w:shd w:val="clear" w:color="auto" w:fill="auto"/>
            <w:vAlign w:val="center"/>
          </w:tcPr>
          <w:p w:rsidR="00EB297C" w:rsidRPr="008606E9" w:rsidRDefault="00EB297C" w:rsidP="006F3481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="00F32AEA" w:rsidRPr="008606E9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t>rainees have access to General Medicine onsite?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97C" w:rsidRPr="008606E9" w:rsidRDefault="00EB297C" w:rsidP="0015496C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B297C" w:rsidRPr="008606E9" w:rsidRDefault="00EB297C" w:rsidP="006F3481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EB297C" w:rsidRPr="002C539D" w:rsidTr="006F3481">
        <w:trPr>
          <w:trHeight w:val="31"/>
          <w:jc w:val="center"/>
        </w:trPr>
        <w:tc>
          <w:tcPr>
            <w:tcW w:w="7416" w:type="dxa"/>
            <w:gridSpan w:val="3"/>
            <w:shd w:val="clear" w:color="auto" w:fill="auto"/>
            <w:vAlign w:val="center"/>
          </w:tcPr>
          <w:p w:rsidR="00EB297C" w:rsidRPr="008606E9" w:rsidRDefault="00F32AEA" w:rsidP="006F3481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z w:val="20"/>
                <w:szCs w:val="20"/>
              </w:rPr>
              <w:t>Do t</w:t>
            </w:r>
            <w:r w:rsidR="00EB297C" w:rsidRPr="008606E9">
              <w:rPr>
                <w:rFonts w:ascii="Arial" w:eastAsia="Calibri" w:hAnsi="Arial" w:cs="Arial"/>
                <w:sz w:val="20"/>
                <w:szCs w:val="20"/>
              </w:rPr>
              <w:t>rainees have access to General Medicine through rotation to another hospital?</w:t>
            </w:r>
          </w:p>
          <w:p w:rsidR="00EB297C" w:rsidRPr="008606E9" w:rsidRDefault="00EB297C" w:rsidP="006F3481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z w:val="20"/>
                <w:szCs w:val="20"/>
              </w:rPr>
              <w:t>If through rotation to another hospital, please specify the hospital and detail the arrangements:</w:t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B297C" w:rsidRPr="008606E9" w:rsidRDefault="00EB297C" w:rsidP="006F3481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</w:tcPr>
          <w:p w:rsidR="00EB297C" w:rsidRPr="008606E9" w:rsidRDefault="00EB297C" w:rsidP="006F3481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8606E9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EB297C">
        <w:trPr>
          <w:trHeight w:val="31"/>
          <w:jc w:val="center"/>
        </w:trPr>
        <w:tc>
          <w:tcPr>
            <w:tcW w:w="5275" w:type="dxa"/>
            <w:shd w:val="clear" w:color="auto" w:fill="D9D9D9" w:themeFill="background1" w:themeFillShade="D9"/>
            <w:vAlign w:val="center"/>
          </w:tcPr>
          <w:p w:rsidR="002C539D" w:rsidRPr="008606E9" w:rsidRDefault="004C3E15" w:rsidP="00661C70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606E9">
              <w:rPr>
                <w:rFonts w:ascii="Arial" w:eastAsia="Calibri" w:hAnsi="Arial" w:cs="Arial"/>
                <w:sz w:val="18"/>
                <w:szCs w:val="18"/>
              </w:rPr>
              <w:t>Please specify which of the following Subspecialty departments are available to trainees at this hospital.</w:t>
            </w:r>
          </w:p>
        </w:tc>
        <w:tc>
          <w:tcPr>
            <w:tcW w:w="4678" w:type="dxa"/>
            <w:gridSpan w:val="4"/>
            <w:shd w:val="clear" w:color="auto" w:fill="D9D9D9" w:themeFill="background1" w:themeFillShade="D9"/>
            <w:vAlign w:val="center"/>
          </w:tcPr>
          <w:p w:rsidR="00E66E0C" w:rsidRPr="008606E9" w:rsidRDefault="002C539D" w:rsidP="00E66E0C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606E9">
              <w:rPr>
                <w:rFonts w:ascii="Arial" w:eastAsia="Calibri" w:hAnsi="Arial" w:cs="Arial"/>
                <w:sz w:val="20"/>
                <w:szCs w:val="20"/>
              </w:rPr>
              <w:t>Please indicate the services included</w:t>
            </w:r>
            <w:r w:rsidR="00E66E0C" w:rsidRPr="008606E9">
              <w:rPr>
                <w:rFonts w:ascii="Arial" w:eastAsia="Calibri" w:hAnsi="Arial" w:cs="Arial"/>
                <w:sz w:val="20"/>
                <w:szCs w:val="20"/>
              </w:rPr>
              <w:t xml:space="preserve"> and the number of hours spent per week </w:t>
            </w:r>
          </w:p>
        </w:tc>
      </w:tr>
      <w:tr w:rsidR="002C539D" w:rsidRPr="002C539D" w:rsidTr="006F3481">
        <w:trPr>
          <w:trHeight w:val="31"/>
          <w:jc w:val="center"/>
        </w:trPr>
        <w:tc>
          <w:tcPr>
            <w:tcW w:w="5275" w:type="dxa"/>
            <w:shd w:val="clear" w:color="auto" w:fill="F2F2F2" w:themeFill="background1" w:themeFillShade="F2"/>
            <w:vAlign w:val="center"/>
          </w:tcPr>
          <w:p w:rsidR="002C539D" w:rsidRPr="008606E9" w:rsidRDefault="00661C70" w:rsidP="002C539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34" w:name="_Hlk504633103"/>
            <w:r w:rsidRPr="008606E9">
              <w:rPr>
                <w:rFonts w:ascii="Arial" w:eastAsia="Calibri" w:hAnsi="Arial" w:cs="Arial"/>
                <w:b/>
                <w:sz w:val="20"/>
                <w:szCs w:val="20"/>
              </w:rPr>
              <w:t>Subspecialty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C539D" w:rsidRPr="008606E9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6E9">
              <w:rPr>
                <w:rFonts w:ascii="Arial" w:eastAsia="Calibri" w:hAnsi="Arial" w:cs="Arial"/>
                <w:b/>
                <w:sz w:val="18"/>
                <w:szCs w:val="18"/>
              </w:rPr>
              <w:t># of Basic Training positions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:rsidR="002C539D" w:rsidRDefault="00925FD8" w:rsidP="00E66E0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Inpatient</w:t>
            </w:r>
          </w:p>
          <w:p w:rsidR="00E66E0C" w:rsidRPr="008606E9" w:rsidRDefault="009709DD" w:rsidP="00AD2035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="00925FD8">
              <w:rPr>
                <w:rFonts w:ascii="Arial" w:eastAsia="Calibri" w:hAnsi="Arial" w:cs="Arial"/>
                <w:b/>
                <w:sz w:val="18"/>
                <w:szCs w:val="18"/>
              </w:rPr>
              <w:t xml:space="preserve">ervice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D2035" w:rsidRDefault="00AD2035" w:rsidP="00E66E0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2C539D" w:rsidRPr="008606E9" w:rsidRDefault="00925FD8" w:rsidP="00E66E0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Consults</w:t>
            </w:r>
          </w:p>
          <w:p w:rsidR="00E66E0C" w:rsidRPr="008606E9" w:rsidRDefault="00E66E0C" w:rsidP="00E66E0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AD2035" w:rsidRDefault="00AD2035" w:rsidP="00AD203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D2035" w:rsidRPr="008606E9" w:rsidRDefault="002C539D" w:rsidP="00AD2035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6E9">
              <w:rPr>
                <w:rFonts w:ascii="Arial" w:eastAsia="Calibri" w:hAnsi="Arial" w:cs="Arial"/>
                <w:b/>
                <w:sz w:val="18"/>
                <w:szCs w:val="18"/>
              </w:rPr>
              <w:t xml:space="preserve">Outpatient </w:t>
            </w:r>
          </w:p>
          <w:p w:rsidR="00E66E0C" w:rsidRPr="008606E9" w:rsidRDefault="00E66E0C" w:rsidP="00E66E0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bookmarkEnd w:id="34"/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Cardiology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Endocrinology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Gastroenterology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Geriatric Medicine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Haematology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Infectious Diseases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Intensive Care Medicine (ICU/HDU)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Medical Oncology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Nephrology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Neurology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Palliative Medicine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Respiratory Medicine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66E0C" w:rsidRPr="002C539D" w:rsidTr="00E66E0C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E66E0C" w:rsidRPr="004C3E15" w:rsidRDefault="00E66E0C" w:rsidP="00E66E0C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lastRenderedPageBreak/>
              <w:t>Rheumatology</w:t>
            </w:r>
          </w:p>
        </w:tc>
        <w:tc>
          <w:tcPr>
            <w:tcW w:w="1134" w:type="dxa"/>
            <w:shd w:val="clear" w:color="auto" w:fill="auto"/>
          </w:tcPr>
          <w:p w:rsidR="00E66E0C" w:rsidRPr="002C539D" w:rsidRDefault="00E66E0C" w:rsidP="00E66E0C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E66E0C" w:rsidRDefault="00E66E0C" w:rsidP="00E66E0C">
            <w:pPr>
              <w:jc w:val="center"/>
            </w:pP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FE7F8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61C70" w:rsidRPr="002C539D" w:rsidTr="006F3481">
        <w:trPr>
          <w:trHeight w:val="31"/>
          <w:jc w:val="center"/>
        </w:trPr>
        <w:tc>
          <w:tcPr>
            <w:tcW w:w="5275" w:type="dxa"/>
            <w:shd w:val="clear" w:color="auto" w:fill="auto"/>
            <w:vAlign w:val="center"/>
          </w:tcPr>
          <w:p w:rsidR="00661C70" w:rsidRDefault="00661C70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4C3E15">
              <w:rPr>
                <w:rFonts w:ascii="Arial" w:eastAsia="Calibri" w:hAnsi="Arial" w:cs="Arial"/>
                <w:sz w:val="20"/>
                <w:szCs w:val="20"/>
              </w:rPr>
              <w:t>Other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61C70" w:rsidRPr="002C539D" w:rsidRDefault="00661C70" w:rsidP="00E26AEF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661C70" w:rsidRPr="002C539D" w:rsidRDefault="00661C70" w:rsidP="00E26AEF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C70" w:rsidRPr="002C539D" w:rsidRDefault="00661C70" w:rsidP="00E26AEF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61C70" w:rsidRPr="002C539D" w:rsidRDefault="00661C70" w:rsidP="00E26AEF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6F3481">
        <w:trPr>
          <w:trHeight w:val="51"/>
          <w:jc w:val="center"/>
        </w:trPr>
        <w:tc>
          <w:tcPr>
            <w:tcW w:w="7416" w:type="dxa"/>
            <w:gridSpan w:val="3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C539D" w:rsidRPr="00661C70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1C70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2C539D" w:rsidRPr="00661C70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1C70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</w:tr>
      <w:tr w:rsidR="002C539D" w:rsidRPr="002C539D" w:rsidTr="006F3481">
        <w:trPr>
          <w:trHeight w:val="46"/>
          <w:jc w:val="center"/>
        </w:trPr>
        <w:tc>
          <w:tcPr>
            <w:tcW w:w="7416" w:type="dxa"/>
            <w:gridSpan w:val="3"/>
            <w:shd w:val="clear" w:color="auto" w:fill="auto"/>
            <w:vAlign w:val="center"/>
          </w:tcPr>
          <w:p w:rsidR="002C539D" w:rsidRPr="008606E9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Are there facilities to host the Clinical Examination</w:t>
            </w:r>
            <w:r w:rsidRPr="008606E9">
              <w:rPr>
                <w:rFonts w:ascii="Arial" w:eastAsia="Calibri" w:hAnsi="Arial" w:cs="Arial"/>
                <w:sz w:val="20"/>
                <w:szCs w:val="20"/>
              </w:rPr>
              <w:t>?</w:t>
            </w:r>
            <w:r w:rsidR="00327E79" w:rsidRPr="008606E9">
              <w:rPr>
                <w:rFonts w:ascii="Arial" w:eastAsia="Calibri" w:hAnsi="Arial" w:cs="Arial"/>
                <w:sz w:val="20"/>
                <w:szCs w:val="20"/>
              </w:rPr>
              <w:t xml:space="preserve">  If “Yes”</w:t>
            </w:r>
            <w:r w:rsidR="00BF3BA0" w:rsidRPr="008606E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327E79" w:rsidRPr="008606E9">
              <w:rPr>
                <w:rFonts w:ascii="Arial" w:eastAsia="Calibri" w:hAnsi="Arial" w:cs="Arial"/>
                <w:sz w:val="20"/>
                <w:szCs w:val="20"/>
              </w:rPr>
              <w:t xml:space="preserve"> what is the number of candidates that can be hosted? </w:t>
            </w:r>
            <w:r w:rsidR="008E0E11" w:rsidRPr="008606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27E79" w:rsidRPr="008606E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327E79" w:rsidRPr="008606E9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="00327E79" w:rsidRPr="008606E9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327E79" w:rsidRPr="008606E9">
              <w:rPr>
                <w:rFonts w:ascii="Arial" w:eastAsia="Calibri" w:hAnsi="Arial" w:cs="Arial"/>
                <w:sz w:val="20"/>
                <w:szCs w:val="20"/>
              </w:rPr>
            </w:r>
            <w:r w:rsidR="00327E79" w:rsidRPr="008606E9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327E79"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27E79"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27E79"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27E79"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27E79" w:rsidRPr="008606E9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327E79" w:rsidRPr="008606E9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F524AD" w:rsidRPr="002C539D" w:rsidRDefault="00F524A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What year was the Clinical Examination last hosted?  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35" w:name="Text229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34" w:type="dxa"/>
            <w:shd w:val="clear" w:color="auto" w:fill="auto"/>
          </w:tcPr>
          <w:p w:rsidR="002C539D" w:rsidRPr="002C539D" w:rsidRDefault="002C539D" w:rsidP="00D302D2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</w:tcPr>
          <w:p w:rsidR="002C539D" w:rsidRPr="002C539D" w:rsidRDefault="002C539D" w:rsidP="00D302D2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6F3481">
        <w:trPr>
          <w:trHeight w:val="46"/>
          <w:jc w:val="center"/>
        </w:trPr>
        <w:tc>
          <w:tcPr>
            <w:tcW w:w="7416" w:type="dxa"/>
            <w:gridSpan w:val="3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="00F32AEA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rainees have access to: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Desk or study space?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Computer and internet facilities</w:t>
            </w:r>
            <w:r w:rsidR="00A41A00">
              <w:rPr>
                <w:rFonts w:ascii="Arial" w:eastAsia="Calibri" w:hAnsi="Arial" w:cs="Arial"/>
                <w:sz w:val="20"/>
                <w:szCs w:val="20"/>
              </w:rPr>
              <w:t xml:space="preserve"> (including </w:t>
            </w:r>
            <w:r w:rsidR="00113274">
              <w:rPr>
                <w:rFonts w:ascii="Arial" w:eastAsia="Calibri" w:hAnsi="Arial" w:cs="Arial"/>
                <w:sz w:val="20"/>
                <w:szCs w:val="20"/>
              </w:rPr>
              <w:t>Wi-Fi</w:t>
            </w:r>
            <w:r w:rsidR="00A41A00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Study/tutorial rooms?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Teaching aides (including distance education facilities)?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Comment: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6F3481">
        <w:trPr>
          <w:trHeight w:val="46"/>
          <w:jc w:val="center"/>
        </w:trPr>
        <w:tc>
          <w:tcPr>
            <w:tcW w:w="7416" w:type="dxa"/>
            <w:gridSpan w:val="3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Are there facilities to allow </w:t>
            </w:r>
            <w:r w:rsidR="00F32AEA">
              <w:rPr>
                <w:rFonts w:ascii="Arial" w:eastAsia="Calibri" w:hAnsi="Arial" w:cs="Arial"/>
                <w:spacing w:val="-3"/>
                <w:sz w:val="20"/>
                <w:szCs w:val="20"/>
              </w:rPr>
              <w:t>t</w:t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t>rainees to use online learning tools of the PREP program?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Please detail: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C539D" w:rsidRPr="002C539D" w:rsidTr="002C539D">
        <w:trPr>
          <w:jc w:val="center"/>
        </w:trPr>
        <w:tc>
          <w:tcPr>
            <w:tcW w:w="9904" w:type="dxa"/>
            <w:shd w:val="clear" w:color="auto" w:fill="D9D9D9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Assessor comments (RACP use only)</w:t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  <w:vAlign w:val="center"/>
          </w:tcPr>
          <w:p w:rsidR="002C539D" w:rsidRPr="00F65C16" w:rsidRDefault="002C539D" w:rsidP="00F65C1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F65C16">
              <w:rPr>
                <w:rFonts w:ascii="Arial" w:hAnsi="Arial" w:cs="Arial"/>
                <w:b/>
                <w:sz w:val="32"/>
                <w:szCs w:val="32"/>
              </w:rPr>
              <w:t>Profile of Work</w:t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6A6A6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RACP STANDARD</w:t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  <w:vAlign w:val="center"/>
          </w:tcPr>
          <w:p w:rsidR="002C539D" w:rsidRPr="00F65C16" w:rsidRDefault="002C539D" w:rsidP="00F65C16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5C16">
              <w:rPr>
                <w:rFonts w:ascii="Arial" w:hAnsi="Arial" w:cs="Arial"/>
                <w:b/>
                <w:i/>
                <w:sz w:val="20"/>
                <w:szCs w:val="20"/>
              </w:rPr>
              <w:t>The site shall provide a suitable workload and appropriate range of work.</w:t>
            </w:r>
          </w:p>
          <w:p w:rsidR="002C539D" w:rsidRPr="002C539D" w:rsidRDefault="002C539D" w:rsidP="00F65C16">
            <w:pPr>
              <w:numPr>
                <w:ilvl w:val="1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Trainees participate in quality and safety activities.</w:t>
            </w:r>
          </w:p>
          <w:p w:rsidR="002C539D" w:rsidRPr="002C539D" w:rsidRDefault="002C539D" w:rsidP="00F65C16">
            <w:pPr>
              <w:numPr>
                <w:ilvl w:val="1"/>
                <w:numId w:val="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There is capacity for project work (including research) and ongoing training.</w:t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  <w:vAlign w:val="center"/>
          </w:tcPr>
          <w:p w:rsidR="002C539D" w:rsidRPr="002C539D" w:rsidRDefault="002C539D" w:rsidP="006F3481">
            <w:pPr>
              <w:numPr>
                <w:ilvl w:val="2"/>
                <w:numId w:val="2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Trainees have a suitable workload and appropriate range of work determined by the Basic Training Curriculum and the PREP Basic Training Program Requirement Handbook for Adult Medicine (available from RACP website).</w:t>
            </w:r>
          </w:p>
          <w:p w:rsidR="002C539D" w:rsidRPr="002C539D" w:rsidRDefault="002C539D" w:rsidP="006F3481">
            <w:pPr>
              <w:numPr>
                <w:ilvl w:val="2"/>
                <w:numId w:val="2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For accreditation to provide General Medicine terms there must be a General Medicine department or unit. Within the term there must be available acute, longitudinal/ongoing and ambulatory/outpatient clinic exposure. Trainees must have a role in assessment plus a role in the longitudinal/ongoing care of their patients who are admitted </w:t>
            </w: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through the Emergency Department to the Intensive Care Unit or High Dependency Uni</w:t>
            </w: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 xml:space="preserve">t. Trainees must attend (on average) at least one ambulatory/outpatient clinic per </w:t>
            </w:r>
            <w:r w:rsidR="00E400A5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week</w:t>
            </w: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2C539D" w:rsidRPr="002C539D" w:rsidRDefault="002C539D" w:rsidP="006F3481">
            <w:pPr>
              <w:numPr>
                <w:ilvl w:val="2"/>
                <w:numId w:val="25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Formal consultant-led clinical handover following night duty must occur at minimum 5 days of the week and involves units receiving patients overnight.</w:t>
            </w:r>
          </w:p>
          <w:p w:rsidR="002C539D" w:rsidRPr="002C539D" w:rsidRDefault="002C539D" w:rsidP="006F3481">
            <w:pPr>
              <w:numPr>
                <w:ilvl w:val="2"/>
                <w:numId w:val="25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Trainees are exposed to an environment that fosters and supports quality assurance meetings where possible.</w:t>
            </w:r>
          </w:p>
          <w:p w:rsidR="002C539D" w:rsidRPr="002C539D" w:rsidRDefault="002C539D" w:rsidP="006F3481">
            <w:pPr>
              <w:numPr>
                <w:ilvl w:val="2"/>
                <w:numId w:val="25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lastRenderedPageBreak/>
              <w:t>All Trainees must complete Advanced Life Support training of minimum 3 hours duration (as part of a continuous block) by the end of their first term as a Basic Trainee. If such training is unavailable within the hospital, Trainees should be supported to attend external training.</w:t>
            </w:r>
          </w:p>
          <w:p w:rsidR="002C539D" w:rsidRPr="002C539D" w:rsidRDefault="002C539D" w:rsidP="006F3481">
            <w:pPr>
              <w:numPr>
                <w:ilvl w:val="2"/>
                <w:numId w:val="31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Trainees have access to activities such as audits, clinical trials and research.</w:t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  <w:vAlign w:val="center"/>
          </w:tcPr>
          <w:p w:rsidR="002C539D" w:rsidRPr="002C539D" w:rsidRDefault="002C539D" w:rsidP="005B5AF5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lastRenderedPageBreak/>
              <w:t>Please describe the Trainees’ role in the assessment and longitudinal/ongoing care of their patients who are admitted through the Emergency Department to the Intensive Care Unit and/or High Dependency Unit: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Do trainees attend ambulatory/outpatient clinics?      Yes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On average, how many clinics do trainees attend?  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per week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per fortnight</w:t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Are clinical handovers consultant led?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ab/>
              <w:t xml:space="preserve">Yes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If no, please provide details: 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How often do formal consultant-led clinical handovers occur following night duty?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Please list the units involved: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Please detail the site quality assurance and clinical practice impro</w:t>
            </w:r>
            <w:r w:rsidR="00F32AEA">
              <w:rPr>
                <w:rFonts w:ascii="Arial" w:eastAsia="Calibri" w:hAnsi="Arial" w:cs="Arial"/>
                <w:sz w:val="20"/>
                <w:szCs w:val="20"/>
              </w:rPr>
              <w:t>vement activities that involve t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rainees: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  <w:vAlign w:val="center"/>
          </w:tcPr>
          <w:p w:rsidR="002C539D" w:rsidRPr="002C539D" w:rsidRDefault="00F32AEA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 t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t xml:space="preserve">rainees receive Advanced Life Support training at this site? Yes 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Please describe arrangements: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Please describe any activities that </w:t>
            </w:r>
            <w:r w:rsidR="00F32AEA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rainees have access to (e.g. audits, clinical trials, research):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C539D" w:rsidRPr="002C539D" w:rsidTr="002C539D">
        <w:trPr>
          <w:jc w:val="center"/>
        </w:trPr>
        <w:tc>
          <w:tcPr>
            <w:tcW w:w="9932" w:type="dxa"/>
            <w:shd w:val="clear" w:color="auto" w:fill="D9D9D9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Assessor comments (RACP use only)</w:t>
            </w:r>
          </w:p>
        </w:tc>
      </w:tr>
      <w:tr w:rsidR="002C539D" w:rsidRPr="002C539D" w:rsidTr="002C539D">
        <w:trPr>
          <w:jc w:val="center"/>
        </w:trPr>
        <w:tc>
          <w:tcPr>
            <w:tcW w:w="9932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1274"/>
        <w:gridCol w:w="1275"/>
        <w:gridCol w:w="1275"/>
        <w:gridCol w:w="1533"/>
      </w:tblGrid>
      <w:tr w:rsidR="002C539D" w:rsidRPr="002C539D" w:rsidTr="002C539D">
        <w:trPr>
          <w:jc w:val="center"/>
        </w:trPr>
        <w:tc>
          <w:tcPr>
            <w:tcW w:w="9943" w:type="dxa"/>
            <w:gridSpan w:val="5"/>
            <w:shd w:val="clear" w:color="auto" w:fill="auto"/>
            <w:vAlign w:val="center"/>
          </w:tcPr>
          <w:p w:rsidR="002C539D" w:rsidRPr="002C539D" w:rsidRDefault="002C539D" w:rsidP="002C539D">
            <w:pPr>
              <w:numPr>
                <w:ilvl w:val="0"/>
                <w:numId w:val="31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2C539D">
              <w:rPr>
                <w:rFonts w:ascii="Arial" w:eastAsia="Calibri" w:hAnsi="Arial" w:cs="Arial"/>
                <w:b/>
                <w:sz w:val="32"/>
                <w:szCs w:val="32"/>
              </w:rPr>
              <w:t>Teaching and Learning</w:t>
            </w:r>
          </w:p>
        </w:tc>
      </w:tr>
      <w:tr w:rsidR="002C539D" w:rsidRPr="002C539D" w:rsidTr="002C539D">
        <w:trPr>
          <w:jc w:val="center"/>
        </w:trPr>
        <w:tc>
          <w:tcPr>
            <w:tcW w:w="9943" w:type="dxa"/>
            <w:gridSpan w:val="5"/>
            <w:shd w:val="clear" w:color="auto" w:fill="A6A6A6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2C539D" w:rsidRPr="002C539D" w:rsidTr="002C539D">
        <w:trPr>
          <w:jc w:val="center"/>
        </w:trPr>
        <w:tc>
          <w:tcPr>
            <w:tcW w:w="9943" w:type="dxa"/>
            <w:gridSpan w:val="5"/>
            <w:shd w:val="clear" w:color="auto" w:fill="auto"/>
            <w:vAlign w:val="center"/>
          </w:tcPr>
          <w:p w:rsidR="002C539D" w:rsidRPr="002C539D" w:rsidRDefault="002C539D" w:rsidP="006F3481">
            <w:pPr>
              <w:numPr>
                <w:ilvl w:val="1"/>
                <w:numId w:val="44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There is an established training program or educational activities, such as multi-disciplinary meetings, academic meetings, rounds and journal clubs.</w:t>
            </w:r>
          </w:p>
          <w:p w:rsidR="002C539D" w:rsidRPr="002C539D" w:rsidRDefault="002C539D" w:rsidP="006F3481">
            <w:pPr>
              <w:numPr>
                <w:ilvl w:val="1"/>
                <w:numId w:val="44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There are opportunities to attend external educational activities as required.</w:t>
            </w:r>
          </w:p>
          <w:p w:rsidR="002C539D" w:rsidRPr="002C539D" w:rsidRDefault="002C539D" w:rsidP="006F3481">
            <w:pPr>
              <w:numPr>
                <w:ilvl w:val="1"/>
                <w:numId w:val="44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There is access to sources of information, both physical and online, including a medical library or e-library facility appropriately equipped for physician training.</w:t>
            </w:r>
          </w:p>
        </w:tc>
      </w:tr>
      <w:tr w:rsidR="002C539D" w:rsidRPr="002C539D" w:rsidTr="002C539D">
        <w:trPr>
          <w:jc w:val="center"/>
        </w:trPr>
        <w:tc>
          <w:tcPr>
            <w:tcW w:w="9943" w:type="dxa"/>
            <w:gridSpan w:val="5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2C539D" w:rsidRPr="002C539D" w:rsidTr="002C539D">
        <w:trPr>
          <w:jc w:val="center"/>
        </w:trPr>
        <w:tc>
          <w:tcPr>
            <w:tcW w:w="9943" w:type="dxa"/>
            <w:gridSpan w:val="5"/>
            <w:shd w:val="clear" w:color="auto" w:fill="auto"/>
            <w:vAlign w:val="center"/>
          </w:tcPr>
          <w:p w:rsidR="002C539D" w:rsidRPr="002C539D" w:rsidRDefault="002C539D" w:rsidP="006F3481">
            <w:pPr>
              <w:numPr>
                <w:ilvl w:val="2"/>
                <w:numId w:val="34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There is a training program and educational activities related to the Basic Training Curriculum.</w:t>
            </w:r>
          </w:p>
          <w:p w:rsidR="002C539D" w:rsidRPr="002C539D" w:rsidRDefault="002C539D" w:rsidP="006F3481">
            <w:pPr>
              <w:numPr>
                <w:ilvl w:val="2"/>
                <w:numId w:val="34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There is protected time and resources provided to complete educational activities.</w:t>
            </w:r>
          </w:p>
          <w:p w:rsidR="002C539D" w:rsidRPr="002C539D" w:rsidRDefault="002C539D" w:rsidP="006F3481">
            <w:pPr>
              <w:numPr>
                <w:ilvl w:val="2"/>
                <w:numId w:val="34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A minimum of 3 hours of formal teaching per week (this may include video/teleconferencing).</w:t>
            </w:r>
          </w:p>
          <w:p w:rsidR="002C539D" w:rsidRPr="002C539D" w:rsidRDefault="002C539D" w:rsidP="006F3481">
            <w:pPr>
              <w:numPr>
                <w:ilvl w:val="2"/>
                <w:numId w:val="34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sz w:val="20"/>
                <w:szCs w:val="20"/>
              </w:rPr>
              <w:t>Trainees attend the formal teaching sessions and other training sessions as provided by the site. Service commitment does not prevent or excuse trainee attendance at these sessions.</w:t>
            </w:r>
          </w:p>
          <w:p w:rsidR="002C539D" w:rsidRPr="002C539D" w:rsidRDefault="002C539D" w:rsidP="006F3481">
            <w:pPr>
              <w:numPr>
                <w:ilvl w:val="2"/>
                <w:numId w:val="34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lastRenderedPageBreak/>
              <w:t>Trainees must complete the requirements of the PREP program.</w:t>
            </w:r>
          </w:p>
          <w:p w:rsidR="002C539D" w:rsidRPr="002C539D" w:rsidRDefault="002C539D" w:rsidP="006F3481">
            <w:pPr>
              <w:numPr>
                <w:ilvl w:val="2"/>
                <w:numId w:val="36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Opportunities exist for Trainees to access the RACP lecture series or a comparable series electronically, in which the content is aligned with the Basic Training Curriculum.</w:t>
            </w:r>
          </w:p>
          <w:p w:rsidR="002C539D" w:rsidRPr="002C539D" w:rsidRDefault="002C539D" w:rsidP="006F3481">
            <w:pPr>
              <w:numPr>
                <w:ilvl w:val="2"/>
                <w:numId w:val="37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The parent/tertiary site or network must provide access to a medical library (either by hard copy or electronically) with current books and access to online content.</w:t>
            </w:r>
          </w:p>
        </w:tc>
      </w:tr>
      <w:tr w:rsidR="002C539D" w:rsidRPr="002C539D" w:rsidTr="002C539D">
        <w:trPr>
          <w:jc w:val="center"/>
        </w:trPr>
        <w:tc>
          <w:tcPr>
            <w:tcW w:w="9943" w:type="dxa"/>
            <w:gridSpan w:val="5"/>
            <w:shd w:val="clear" w:color="auto" w:fill="F2F2F2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lastRenderedPageBreak/>
              <w:t>Please list the educational activities available to Trainees:</w:t>
            </w:r>
          </w:p>
        </w:tc>
      </w:tr>
      <w:tr w:rsidR="002C539D" w:rsidRPr="002C539D" w:rsidTr="002C539D">
        <w:trPr>
          <w:jc w:val="center"/>
        </w:trPr>
        <w:tc>
          <w:tcPr>
            <w:tcW w:w="4581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Educational activity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Weekly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Fortnightly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Monthly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Duration</w:t>
            </w:r>
          </w:p>
        </w:tc>
      </w:tr>
      <w:tr w:rsidR="002C539D" w:rsidRPr="002C539D" w:rsidTr="002C539D">
        <w:trPr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9943" w:type="dxa"/>
            <w:gridSpan w:val="5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Please provide further details of educational activities: 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4C3E15">
        <w:trPr>
          <w:jc w:val="center"/>
        </w:trPr>
        <w:tc>
          <w:tcPr>
            <w:tcW w:w="9943" w:type="dxa"/>
            <w:gridSpan w:val="5"/>
            <w:shd w:val="clear" w:color="auto" w:fill="F2F2F2" w:themeFill="background1" w:themeFillShade="F2"/>
            <w:vAlign w:val="center"/>
          </w:tcPr>
          <w:p w:rsidR="002C539D" w:rsidRPr="005B5AF5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5AF5">
              <w:rPr>
                <w:rFonts w:ascii="Arial" w:eastAsia="Calibri" w:hAnsi="Arial" w:cs="Arial"/>
                <w:b/>
                <w:sz w:val="20"/>
                <w:szCs w:val="20"/>
              </w:rPr>
              <w:t>A copy of the education program roster must be included and attached with this submission.</w:t>
            </w:r>
          </w:p>
        </w:tc>
      </w:tr>
      <w:tr w:rsidR="002C539D" w:rsidRPr="002C539D" w:rsidTr="002C539D">
        <w:trPr>
          <w:jc w:val="center"/>
        </w:trPr>
        <w:tc>
          <w:tcPr>
            <w:tcW w:w="9943" w:type="dxa"/>
            <w:gridSpan w:val="5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What pr</w:t>
            </w:r>
            <w:r w:rsidR="00F32AEA">
              <w:rPr>
                <w:rFonts w:ascii="Arial" w:eastAsia="Calibri" w:hAnsi="Arial" w:cs="Arial"/>
                <w:sz w:val="20"/>
                <w:szCs w:val="20"/>
              </w:rPr>
              <w:t>actices are in place to enable t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rainees to attend educational activities (e.g. protected time, cover for pager, leave to attend external courses, etc.)?</w:t>
            </w:r>
            <w:r w:rsidR="009E5E6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277AE" w:rsidRPr="002C539D" w:rsidTr="002C539D">
        <w:trPr>
          <w:jc w:val="center"/>
        </w:trPr>
        <w:tc>
          <w:tcPr>
            <w:tcW w:w="9943" w:type="dxa"/>
            <w:gridSpan w:val="5"/>
            <w:shd w:val="clear" w:color="auto" w:fill="auto"/>
            <w:vAlign w:val="center"/>
          </w:tcPr>
          <w:p w:rsidR="006277AE" w:rsidRPr="002C539D" w:rsidRDefault="006277AE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How much protected time do trainees have to formal education activities on a weekly basis?   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6" w:name="Text230"/>
            <w:r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20"/>
                <w:szCs w:val="20"/>
              </w:rPr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2C539D" w:rsidRPr="002C539D" w:rsidTr="002C539D">
        <w:trPr>
          <w:trHeight w:val="93"/>
          <w:jc w:val="center"/>
        </w:trPr>
        <w:tc>
          <w:tcPr>
            <w:tcW w:w="4581" w:type="dxa"/>
            <w:shd w:val="clear" w:color="auto" w:fill="D9D9D9" w:themeFill="background1" w:themeFillShade="D9"/>
            <w:vAlign w:val="center"/>
          </w:tcPr>
          <w:p w:rsidR="002C539D" w:rsidRPr="00514CBA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514CBA">
              <w:rPr>
                <w:rFonts w:ascii="Arial" w:eastAsia="Calibri" w:hAnsi="Arial" w:cs="Arial"/>
                <w:b/>
                <w:sz w:val="20"/>
                <w:szCs w:val="20"/>
              </w:rPr>
              <w:t>Do Trainees have access to: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Yes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No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Hard copy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Online</w:t>
            </w:r>
          </w:p>
        </w:tc>
      </w:tr>
      <w:tr w:rsidR="002C539D" w:rsidRPr="002C539D" w:rsidTr="002C539D">
        <w:trPr>
          <w:trHeight w:val="93"/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RACP lecture series or comparable series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2C539D" w:rsidRPr="002C539D" w:rsidTr="002C539D">
        <w:trPr>
          <w:trHeight w:val="93"/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Computer terminals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2C539D" w:rsidRPr="002C539D" w:rsidTr="002C539D">
        <w:trPr>
          <w:trHeight w:val="93"/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Online databases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2C539D" w:rsidRPr="002C539D" w:rsidTr="002C539D">
        <w:trPr>
          <w:trHeight w:val="93"/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Medical library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trHeight w:val="93"/>
          <w:jc w:val="center"/>
        </w:trPr>
        <w:tc>
          <w:tcPr>
            <w:tcW w:w="4581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t>Major medical journals and medical texts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C539D" w:rsidRPr="002C539D" w:rsidTr="002C539D">
        <w:trPr>
          <w:jc w:val="center"/>
        </w:trPr>
        <w:tc>
          <w:tcPr>
            <w:tcW w:w="10026" w:type="dxa"/>
            <w:shd w:val="clear" w:color="auto" w:fill="D9D9D9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Assessor comments (RACP use only)</w:t>
            </w:r>
          </w:p>
        </w:tc>
      </w:tr>
      <w:tr w:rsidR="002C539D" w:rsidRPr="002C539D" w:rsidTr="002C539D">
        <w:trPr>
          <w:jc w:val="center"/>
        </w:trPr>
        <w:tc>
          <w:tcPr>
            <w:tcW w:w="10026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p w:rsidR="002769DA" w:rsidRDefault="002769DA" w:rsidP="002C539D">
      <w:pPr>
        <w:rPr>
          <w:rFonts w:ascii="Arial" w:eastAsia="Calibri" w:hAnsi="Arial" w:cs="Arial"/>
          <w:sz w:val="20"/>
          <w:szCs w:val="20"/>
        </w:rPr>
      </w:pPr>
    </w:p>
    <w:p w:rsidR="002769DA" w:rsidRDefault="002769DA" w:rsidP="002C539D">
      <w:pPr>
        <w:rPr>
          <w:rFonts w:ascii="Arial" w:eastAsia="Calibri" w:hAnsi="Arial" w:cs="Arial"/>
          <w:sz w:val="20"/>
          <w:szCs w:val="20"/>
        </w:rPr>
      </w:pPr>
    </w:p>
    <w:p w:rsidR="002769DA" w:rsidRDefault="002769DA" w:rsidP="002C539D">
      <w:pPr>
        <w:rPr>
          <w:rFonts w:ascii="Arial" w:eastAsia="Calibri" w:hAnsi="Arial" w:cs="Arial"/>
          <w:sz w:val="20"/>
          <w:szCs w:val="20"/>
        </w:rPr>
      </w:pPr>
    </w:p>
    <w:p w:rsidR="002769DA" w:rsidRDefault="002769DA" w:rsidP="002C539D">
      <w:pPr>
        <w:rPr>
          <w:rFonts w:ascii="Arial" w:eastAsia="Calibri" w:hAnsi="Arial" w:cs="Arial"/>
          <w:sz w:val="20"/>
          <w:szCs w:val="20"/>
        </w:rPr>
      </w:pPr>
    </w:p>
    <w:p w:rsidR="002769DA" w:rsidRDefault="002769DA" w:rsidP="002C539D">
      <w:pPr>
        <w:rPr>
          <w:rFonts w:ascii="Arial" w:eastAsia="Calibri" w:hAnsi="Arial" w:cs="Arial"/>
          <w:sz w:val="20"/>
          <w:szCs w:val="20"/>
        </w:rPr>
      </w:pPr>
    </w:p>
    <w:p w:rsidR="002769DA" w:rsidRDefault="002769DA" w:rsidP="002C539D">
      <w:pPr>
        <w:rPr>
          <w:rFonts w:ascii="Arial" w:eastAsia="Calibri" w:hAnsi="Arial" w:cs="Arial"/>
          <w:sz w:val="20"/>
          <w:szCs w:val="20"/>
        </w:rPr>
      </w:pPr>
    </w:p>
    <w:p w:rsidR="002769DA" w:rsidRDefault="002769DA" w:rsidP="002C539D">
      <w:pPr>
        <w:rPr>
          <w:rFonts w:ascii="Arial" w:eastAsia="Calibri" w:hAnsi="Arial" w:cs="Arial"/>
          <w:sz w:val="20"/>
          <w:szCs w:val="20"/>
        </w:rPr>
      </w:pPr>
    </w:p>
    <w:p w:rsidR="002769DA" w:rsidRDefault="002769DA" w:rsidP="002C539D">
      <w:pPr>
        <w:rPr>
          <w:rFonts w:ascii="Arial" w:eastAsia="Calibri" w:hAnsi="Arial" w:cs="Arial"/>
          <w:sz w:val="20"/>
          <w:szCs w:val="20"/>
        </w:rPr>
      </w:pPr>
    </w:p>
    <w:p w:rsidR="002769DA" w:rsidRDefault="002769DA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C539D" w:rsidRPr="002C539D" w:rsidTr="002C539D">
        <w:trPr>
          <w:jc w:val="center"/>
        </w:trPr>
        <w:tc>
          <w:tcPr>
            <w:tcW w:w="9942" w:type="dxa"/>
            <w:shd w:val="clear" w:color="auto" w:fill="auto"/>
            <w:vAlign w:val="center"/>
          </w:tcPr>
          <w:p w:rsidR="002C539D" w:rsidRPr="002C539D" w:rsidRDefault="002C539D" w:rsidP="002C539D">
            <w:pPr>
              <w:numPr>
                <w:ilvl w:val="0"/>
                <w:numId w:val="37"/>
              </w:numPr>
              <w:spacing w:before="120" w:after="120" w:line="276" w:lineRule="auto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2C539D">
              <w:rPr>
                <w:rFonts w:ascii="Arial" w:eastAsia="Calibri" w:hAnsi="Arial" w:cs="Arial"/>
                <w:b/>
                <w:sz w:val="32"/>
                <w:szCs w:val="32"/>
              </w:rPr>
              <w:t>Support Services for Trainees</w:t>
            </w:r>
          </w:p>
        </w:tc>
      </w:tr>
      <w:tr w:rsidR="002C539D" w:rsidRPr="002C539D" w:rsidTr="002C539D">
        <w:trPr>
          <w:jc w:val="center"/>
        </w:trPr>
        <w:tc>
          <w:tcPr>
            <w:tcW w:w="9942" w:type="dxa"/>
            <w:shd w:val="clear" w:color="auto" w:fill="A6A6A6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2C539D" w:rsidRPr="002C539D" w:rsidTr="002C539D">
        <w:trPr>
          <w:jc w:val="center"/>
        </w:trPr>
        <w:tc>
          <w:tcPr>
            <w:tcW w:w="9942" w:type="dxa"/>
            <w:shd w:val="clear" w:color="auto" w:fill="auto"/>
            <w:vAlign w:val="center"/>
          </w:tcPr>
          <w:p w:rsidR="002C539D" w:rsidRPr="002C539D" w:rsidRDefault="002C539D" w:rsidP="00F5104D">
            <w:pPr>
              <w:numPr>
                <w:ilvl w:val="1"/>
                <w:numId w:val="40"/>
              </w:numPr>
              <w:spacing w:before="120" w:after="120"/>
              <w:ind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There are workplace policies covering the safety and well-being of Trainees.</w:t>
            </w:r>
          </w:p>
          <w:p w:rsidR="002C539D" w:rsidRPr="002C539D" w:rsidRDefault="002C539D" w:rsidP="00F5104D">
            <w:pPr>
              <w:numPr>
                <w:ilvl w:val="1"/>
                <w:numId w:val="40"/>
              </w:numPr>
              <w:spacing w:before="120" w:after="120"/>
              <w:ind w:hanging="68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There is a formal induction/orientation process for Trainees.</w:t>
            </w:r>
          </w:p>
        </w:tc>
      </w:tr>
      <w:tr w:rsidR="002C539D" w:rsidRPr="002C539D" w:rsidTr="002C539D">
        <w:trPr>
          <w:jc w:val="center"/>
        </w:trPr>
        <w:tc>
          <w:tcPr>
            <w:tcW w:w="9942" w:type="dxa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2C539D" w:rsidRPr="002C539D" w:rsidTr="002C539D">
        <w:trPr>
          <w:jc w:val="center"/>
        </w:trPr>
        <w:tc>
          <w:tcPr>
            <w:tcW w:w="9942" w:type="dxa"/>
            <w:shd w:val="clear" w:color="auto" w:fill="auto"/>
            <w:vAlign w:val="center"/>
          </w:tcPr>
          <w:p w:rsidR="002C539D" w:rsidRPr="002C539D" w:rsidRDefault="002C539D" w:rsidP="006F3481">
            <w:pPr>
              <w:numPr>
                <w:ilvl w:val="2"/>
                <w:numId w:val="42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The site meets all legislative requirements with regards to policies in WH&amp;S, Infection Control and Human Resources.</w:t>
            </w:r>
          </w:p>
          <w:p w:rsidR="002C539D" w:rsidRPr="002C539D" w:rsidRDefault="002C539D" w:rsidP="006F3481">
            <w:pPr>
              <w:numPr>
                <w:ilvl w:val="2"/>
                <w:numId w:val="40"/>
              </w:numPr>
              <w:spacing w:before="120" w:after="120"/>
              <w:ind w:left="680" w:hanging="680"/>
              <w:jc w:val="both"/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i/>
                <w:color w:val="000000"/>
                <w:sz w:val="20"/>
                <w:szCs w:val="20"/>
              </w:rPr>
              <w:t>DPEs and Education Supervisors provide induction/orientation into training for Trainees within the first week of commencement of training at the site.</w:t>
            </w:r>
          </w:p>
        </w:tc>
      </w:tr>
      <w:tr w:rsidR="002C539D" w:rsidRPr="002C539D" w:rsidTr="002C539D">
        <w:trPr>
          <w:jc w:val="center"/>
        </w:trPr>
        <w:tc>
          <w:tcPr>
            <w:tcW w:w="9942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Please list policies dealing with trainee safety and well-being:</w:t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9942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Are there processes in place to manag</w:t>
            </w:r>
            <w:r w:rsidR="00F32AEA">
              <w:rPr>
                <w:rFonts w:ascii="Arial" w:eastAsia="Calibri" w:hAnsi="Arial" w:cs="Arial"/>
                <w:sz w:val="20"/>
                <w:szCs w:val="20"/>
              </w:rPr>
              <w:t>e t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rainees with training related grievances or Trainees in difficulty? Yes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Comment: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2C539D">
        <w:trPr>
          <w:jc w:val="center"/>
        </w:trPr>
        <w:tc>
          <w:tcPr>
            <w:tcW w:w="9942" w:type="dxa"/>
            <w:shd w:val="clear" w:color="auto" w:fill="auto"/>
            <w:vAlign w:val="center"/>
          </w:tcPr>
          <w:p w:rsidR="002C539D" w:rsidRPr="002C539D" w:rsidRDefault="00F32AEA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 t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t xml:space="preserve">rainees receive an induction/orientation within their first week of training? Yes 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t xml:space="preserve"> No </w:t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2C539D"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 xml:space="preserve">Comment: 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:rsidR="002C539D" w:rsidRP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C539D" w:rsidRPr="002C539D" w:rsidTr="002C539D">
        <w:trPr>
          <w:jc w:val="center"/>
        </w:trPr>
        <w:tc>
          <w:tcPr>
            <w:tcW w:w="9904" w:type="dxa"/>
            <w:shd w:val="clear" w:color="auto" w:fill="D9D9D9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Assessor comments (RACP use only)</w:t>
            </w:r>
          </w:p>
        </w:tc>
      </w:tr>
      <w:tr w:rsidR="002C539D" w:rsidRPr="002C539D" w:rsidTr="002C539D">
        <w:trPr>
          <w:jc w:val="center"/>
        </w:trPr>
        <w:tc>
          <w:tcPr>
            <w:tcW w:w="9904" w:type="dxa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C539D" w:rsidRDefault="002C539D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Default="004C3E15" w:rsidP="002C539D">
      <w:pPr>
        <w:rPr>
          <w:rFonts w:ascii="Arial" w:eastAsia="Calibri" w:hAnsi="Arial" w:cs="Arial"/>
          <w:sz w:val="20"/>
          <w:szCs w:val="20"/>
        </w:rPr>
      </w:pPr>
    </w:p>
    <w:p w:rsidR="004C3E15" w:rsidRPr="002C539D" w:rsidRDefault="004C3E15" w:rsidP="002C539D">
      <w:pPr>
        <w:rPr>
          <w:rFonts w:ascii="Arial" w:eastAsia="Calibri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43"/>
        <w:gridCol w:w="1664"/>
        <w:gridCol w:w="1422"/>
        <w:gridCol w:w="1565"/>
        <w:gridCol w:w="1518"/>
      </w:tblGrid>
      <w:tr w:rsidR="002C539D" w:rsidRPr="002C539D" w:rsidTr="008606E9">
        <w:trPr>
          <w:jc w:val="center"/>
        </w:trPr>
        <w:tc>
          <w:tcPr>
            <w:tcW w:w="9923" w:type="dxa"/>
            <w:gridSpan w:val="6"/>
            <w:shd w:val="clear" w:color="auto" w:fill="A6A6A6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2C539D">
              <w:rPr>
                <w:rFonts w:ascii="Arial" w:eastAsia="Calibri" w:hAnsi="Arial" w:cs="Arial"/>
                <w:b/>
                <w:sz w:val="32"/>
                <w:szCs w:val="32"/>
              </w:rPr>
              <w:t>Accreditation Decision (RACP use only)</w:t>
            </w:r>
          </w:p>
        </w:tc>
      </w:tr>
      <w:tr w:rsidR="002C539D" w:rsidRPr="002C539D" w:rsidTr="008606E9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Please assess the compliance with the RACP standards using the Matrix below</w:t>
            </w:r>
          </w:p>
        </w:tc>
      </w:tr>
      <w:tr w:rsidR="002C539D" w:rsidRPr="002C539D" w:rsidTr="008606E9">
        <w:trPr>
          <w:jc w:val="center"/>
        </w:trPr>
        <w:tc>
          <w:tcPr>
            <w:tcW w:w="3711" w:type="dxa"/>
            <w:shd w:val="clear" w:color="auto" w:fill="D9D9D9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RACP Standard</w:t>
            </w:r>
          </w:p>
        </w:tc>
        <w:tc>
          <w:tcPr>
            <w:tcW w:w="1707" w:type="dxa"/>
            <w:gridSpan w:val="2"/>
            <w:shd w:val="clear" w:color="auto" w:fill="D9D9D9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No significant issues</w:t>
            </w:r>
          </w:p>
        </w:tc>
        <w:tc>
          <w:tcPr>
            <w:tcW w:w="1422" w:type="dxa"/>
            <w:shd w:val="clear" w:color="auto" w:fill="D9D9D9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Minor issues</w:t>
            </w:r>
          </w:p>
        </w:tc>
        <w:tc>
          <w:tcPr>
            <w:tcW w:w="1565" w:type="dxa"/>
            <w:shd w:val="clear" w:color="auto" w:fill="D9D9D9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Moderate issues</w:t>
            </w:r>
          </w:p>
        </w:tc>
        <w:tc>
          <w:tcPr>
            <w:tcW w:w="1518" w:type="dxa"/>
            <w:shd w:val="clear" w:color="auto" w:fill="D9D9D9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Severe issues</w:t>
            </w:r>
          </w:p>
        </w:tc>
      </w:tr>
      <w:tr w:rsidR="002C539D" w:rsidRPr="002C539D" w:rsidTr="008606E9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C539D" w:rsidRPr="002C539D" w:rsidRDefault="002C539D" w:rsidP="002C539D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Supervision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8606E9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C539D" w:rsidRPr="002C539D" w:rsidRDefault="002C539D" w:rsidP="002C539D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Facilities and infrastructure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8606E9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C539D" w:rsidRPr="002C539D" w:rsidRDefault="002C539D" w:rsidP="002C539D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Profile of work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8606E9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C539D" w:rsidRPr="002C539D" w:rsidRDefault="002C539D" w:rsidP="002C539D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Teaching and learning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8606E9">
        <w:trPr>
          <w:jc w:val="center"/>
        </w:trPr>
        <w:tc>
          <w:tcPr>
            <w:tcW w:w="3711" w:type="dxa"/>
            <w:shd w:val="clear" w:color="auto" w:fill="auto"/>
            <w:vAlign w:val="center"/>
          </w:tcPr>
          <w:p w:rsidR="002C539D" w:rsidRPr="002C539D" w:rsidRDefault="002C539D" w:rsidP="002C539D">
            <w:pPr>
              <w:numPr>
                <w:ilvl w:val="0"/>
                <w:numId w:val="5"/>
              </w:num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t>Support services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jc w:val="center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</w:r>
            <w:r w:rsidR="00EE2AC0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C539D" w:rsidRPr="002C539D" w:rsidTr="008606E9">
        <w:trPr>
          <w:jc w:val="center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Assessor comments on trainee interview</w:t>
            </w:r>
          </w:p>
        </w:tc>
      </w:tr>
      <w:tr w:rsidR="002C539D" w:rsidRPr="002C539D" w:rsidTr="008606E9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8606E9">
        <w:trPr>
          <w:jc w:val="center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Assessor comments on previous report recommendations (if applicable)</w:t>
            </w:r>
          </w:p>
        </w:tc>
      </w:tr>
      <w:tr w:rsidR="002C539D" w:rsidRPr="002C539D" w:rsidTr="008606E9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8606E9">
        <w:trPr>
          <w:jc w:val="center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:rsidR="002C539D" w:rsidRPr="005918BD" w:rsidRDefault="002C539D" w:rsidP="002C539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Overall </w:t>
            </w:r>
            <w:r w:rsidRPr="005918BD">
              <w:rPr>
                <w:rFonts w:ascii="Arial" w:eastAsia="Calibri" w:hAnsi="Arial" w:cs="Arial"/>
                <w:b/>
                <w:sz w:val="20"/>
                <w:szCs w:val="20"/>
              </w:rPr>
              <w:t>recommendations</w:t>
            </w:r>
            <w:r w:rsidR="005918BD" w:rsidRPr="005918B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5918BD" w:rsidRPr="005918BD">
              <w:rPr>
                <w:rFonts w:ascii="Arial" w:hAnsi="Arial" w:cs="Arial"/>
                <w:b/>
                <w:bCs/>
                <w:sz w:val="16"/>
                <w:szCs w:val="16"/>
              </w:rPr>
              <w:t>(note: the accreditation subcommittee is responsible for the final decision)</w:t>
            </w:r>
          </w:p>
        </w:tc>
      </w:tr>
      <w:tr w:rsidR="002C539D" w:rsidRPr="002C539D" w:rsidTr="008606E9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C539D" w:rsidRPr="002C539D" w:rsidTr="008606E9">
        <w:trPr>
          <w:jc w:val="center"/>
        </w:trPr>
        <w:tc>
          <w:tcPr>
            <w:tcW w:w="6840" w:type="dxa"/>
            <w:gridSpan w:val="4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Action/s required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To be actioned by</w:t>
            </w:r>
          </w:p>
        </w:tc>
      </w:tr>
      <w:tr w:rsidR="002C539D" w:rsidRPr="002C539D" w:rsidTr="008606E9">
        <w:trPr>
          <w:jc w:val="center"/>
        </w:trPr>
        <w:tc>
          <w:tcPr>
            <w:tcW w:w="6840" w:type="dxa"/>
            <w:gridSpan w:val="4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C539D" w:rsidRPr="002C539D" w:rsidTr="008606E9">
        <w:trPr>
          <w:jc w:val="center"/>
        </w:trPr>
        <w:tc>
          <w:tcPr>
            <w:tcW w:w="3754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RACP assessor one</w:t>
            </w:r>
          </w:p>
        </w:tc>
        <w:tc>
          <w:tcPr>
            <w:tcW w:w="6169" w:type="dxa"/>
            <w:gridSpan w:val="4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8606E9">
        <w:trPr>
          <w:jc w:val="center"/>
        </w:trPr>
        <w:tc>
          <w:tcPr>
            <w:tcW w:w="3754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RACP assessor two</w:t>
            </w:r>
          </w:p>
        </w:tc>
        <w:tc>
          <w:tcPr>
            <w:tcW w:w="6169" w:type="dxa"/>
            <w:gridSpan w:val="4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Calibri" w:eastAsia="Calibri" w:hAnsi="Calibri" w:cs="Times New Roman"/>
              </w:rPr>
            </w:pP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2C539D" w:rsidRPr="002C539D" w:rsidTr="008606E9">
        <w:trPr>
          <w:jc w:val="center"/>
        </w:trPr>
        <w:tc>
          <w:tcPr>
            <w:tcW w:w="3754" w:type="dxa"/>
            <w:gridSpan w:val="2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>Date of report completed</w:t>
            </w:r>
          </w:p>
        </w:tc>
        <w:tc>
          <w:tcPr>
            <w:tcW w:w="6169" w:type="dxa"/>
            <w:gridSpan w:val="4"/>
            <w:shd w:val="clear" w:color="auto" w:fill="auto"/>
            <w:vAlign w:val="center"/>
          </w:tcPr>
          <w:p w:rsidR="002C539D" w:rsidRPr="002C539D" w:rsidRDefault="002C539D" w:rsidP="002C539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t xml:space="preserve"> / 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instrText xml:space="preserve"> FORMTEXT </w:instrTex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separate"/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 </w:t>
            </w:r>
            <w:r w:rsidRPr="002C539D">
              <w:rPr>
                <w:rFonts w:ascii="Arial" w:eastAsia="Calibri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C539D" w:rsidRDefault="002C539D"/>
    <w:sectPr w:rsidR="002C539D" w:rsidSect="00094C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07" w:right="1021" w:bottom="851" w:left="102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C57" w:rsidRDefault="00094C57" w:rsidP="005B5AF5">
      <w:r>
        <w:separator/>
      </w:r>
    </w:p>
  </w:endnote>
  <w:endnote w:type="continuationSeparator" w:id="0">
    <w:p w:rsidR="00094C57" w:rsidRDefault="00094C57" w:rsidP="005B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C57" w:rsidRDefault="00094C57">
    <w:pPr>
      <w:pStyle w:val="Footer"/>
      <w:jc w:val="right"/>
    </w:pPr>
    <w:r w:rsidRPr="00595604">
      <w:rPr>
        <w:rFonts w:ascii="Arial" w:hAnsi="Arial" w:cs="Arial"/>
        <w:b/>
        <w:bCs/>
        <w:sz w:val="16"/>
        <w:szCs w:val="16"/>
      </w:rPr>
      <w:fldChar w:fldCharType="begin"/>
    </w:r>
    <w:r w:rsidRPr="00595604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95604">
      <w:rPr>
        <w:rFonts w:ascii="Arial" w:hAnsi="Arial" w:cs="Arial"/>
        <w:b/>
        <w:bCs/>
        <w:sz w:val="16"/>
        <w:szCs w:val="16"/>
      </w:rPr>
      <w:fldChar w:fldCharType="separate"/>
    </w:r>
    <w:r w:rsidR="00133368">
      <w:rPr>
        <w:rFonts w:ascii="Arial" w:hAnsi="Arial" w:cs="Arial"/>
        <w:b/>
        <w:bCs/>
        <w:noProof/>
        <w:sz w:val="16"/>
        <w:szCs w:val="16"/>
      </w:rPr>
      <w:t>3</w:t>
    </w:r>
    <w:r w:rsidRPr="00595604">
      <w:rPr>
        <w:rFonts w:ascii="Arial" w:hAnsi="Arial" w:cs="Arial"/>
        <w:b/>
        <w:bCs/>
        <w:sz w:val="16"/>
        <w:szCs w:val="16"/>
      </w:rPr>
      <w:fldChar w:fldCharType="end"/>
    </w:r>
    <w:r w:rsidRPr="00595604">
      <w:rPr>
        <w:rFonts w:ascii="Arial" w:hAnsi="Arial" w:cs="Arial"/>
        <w:sz w:val="16"/>
        <w:szCs w:val="16"/>
      </w:rPr>
      <w:t xml:space="preserve"> of </w:t>
    </w:r>
    <w:r w:rsidRPr="00595604">
      <w:rPr>
        <w:rFonts w:ascii="Arial" w:hAnsi="Arial" w:cs="Arial"/>
        <w:b/>
        <w:bCs/>
        <w:sz w:val="16"/>
        <w:szCs w:val="16"/>
      </w:rPr>
      <w:fldChar w:fldCharType="begin"/>
    </w:r>
    <w:r w:rsidRPr="00595604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95604">
      <w:rPr>
        <w:rFonts w:ascii="Arial" w:hAnsi="Arial" w:cs="Arial"/>
        <w:b/>
        <w:bCs/>
        <w:sz w:val="16"/>
        <w:szCs w:val="16"/>
      </w:rPr>
      <w:fldChar w:fldCharType="separate"/>
    </w:r>
    <w:r w:rsidR="00133368">
      <w:rPr>
        <w:rFonts w:ascii="Arial" w:hAnsi="Arial" w:cs="Arial"/>
        <w:b/>
        <w:bCs/>
        <w:noProof/>
        <w:sz w:val="16"/>
        <w:szCs w:val="16"/>
      </w:rPr>
      <w:t>10</w:t>
    </w:r>
    <w:r w:rsidRPr="00595604">
      <w:rPr>
        <w:rFonts w:ascii="Arial" w:hAnsi="Arial" w:cs="Arial"/>
        <w:b/>
        <w:bCs/>
        <w:sz w:val="16"/>
        <w:szCs w:val="16"/>
      </w:rPr>
      <w:fldChar w:fldCharType="end"/>
    </w:r>
  </w:p>
  <w:p w:rsidR="00094C57" w:rsidRPr="002B1399" w:rsidRDefault="00094C57" w:rsidP="00D72CE4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reviewed:  </w:t>
    </w:r>
    <w:r w:rsidR="00133368">
      <w:rPr>
        <w:rFonts w:ascii="Arial" w:hAnsi="Arial" w:cs="Arial"/>
        <w:sz w:val="16"/>
        <w:szCs w:val="16"/>
      </w:rPr>
      <w:t>August</w:t>
    </w:r>
    <w:r>
      <w:rPr>
        <w:rFonts w:ascii="Arial" w:hAnsi="Arial" w:cs="Arial"/>
        <w:sz w:val="16"/>
        <w:szCs w:val="16"/>
      </w:rPr>
      <w:t xml:space="preserve"> 2018</w:t>
    </w:r>
  </w:p>
  <w:p w:rsidR="00094C57" w:rsidRDefault="00094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C57" w:rsidRDefault="00094C57" w:rsidP="002C539D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bookmarkStart w:id="37" w:name="_Hlk523219360"/>
    <w:bookmarkStart w:id="38" w:name="_Hlk523219361"/>
    <w:r>
      <w:rPr>
        <w:rFonts w:ascii="Arial" w:hAnsi="Arial" w:cs="Arial"/>
        <w:sz w:val="16"/>
        <w:szCs w:val="16"/>
      </w:rPr>
      <w:t>Accreditation Assessment Form – Basic Training Adult Medicine</w:t>
    </w:r>
  </w:p>
  <w:p w:rsidR="00094C57" w:rsidRDefault="00094C57" w:rsidP="002C539D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</w:p>
  <w:p w:rsidR="00094C57" w:rsidRPr="002B1399" w:rsidRDefault="00094C57" w:rsidP="002C539D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reviewed:  </w:t>
    </w:r>
    <w:r w:rsidR="00133368">
      <w:rPr>
        <w:rFonts w:ascii="Arial" w:hAnsi="Arial" w:cs="Arial"/>
        <w:sz w:val="16"/>
        <w:szCs w:val="16"/>
      </w:rPr>
      <w:t>August</w:t>
    </w:r>
    <w:r>
      <w:rPr>
        <w:rFonts w:ascii="Arial" w:hAnsi="Arial" w:cs="Arial"/>
        <w:sz w:val="16"/>
        <w:szCs w:val="16"/>
      </w:rPr>
      <w:t xml:space="preserve"> 2018</w:t>
    </w:r>
    <w:bookmarkEnd w:id="37"/>
    <w:bookmarkEnd w:id="3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C57" w:rsidRDefault="00094C57" w:rsidP="005B5AF5">
      <w:r>
        <w:separator/>
      </w:r>
    </w:p>
  </w:footnote>
  <w:footnote w:type="continuationSeparator" w:id="0">
    <w:p w:rsidR="00094C57" w:rsidRDefault="00094C57" w:rsidP="005B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C57" w:rsidRDefault="00094C57" w:rsidP="002C539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C57" w:rsidRPr="00021256" w:rsidRDefault="00094C57" w:rsidP="002C539D">
    <w:pPr>
      <w:pStyle w:val="Header"/>
    </w:pPr>
    <w:r>
      <w:rPr>
        <w:noProof/>
        <w:lang w:eastAsia="en-AU"/>
      </w:rPr>
      <w:drawing>
        <wp:inline distT="0" distB="0" distL="0" distR="0" wp14:anchorId="0DAF772E" wp14:editId="1F7BE34C">
          <wp:extent cx="2333625" cy="660289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60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06B"/>
    <w:multiLevelType w:val="multilevel"/>
    <w:tmpl w:val="B20AB7F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BCC54B3"/>
    <w:multiLevelType w:val="hybridMultilevel"/>
    <w:tmpl w:val="57BE844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3A8"/>
    <w:multiLevelType w:val="hybridMultilevel"/>
    <w:tmpl w:val="FFBEAD58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F00"/>
    <w:multiLevelType w:val="hybridMultilevel"/>
    <w:tmpl w:val="972CDFC0"/>
    <w:lvl w:ilvl="0" w:tplc="561E0EA8">
      <w:start w:val="2"/>
      <w:numFmt w:val="bullet"/>
      <w:lvlText w:val="-"/>
      <w:lvlJc w:val="left"/>
      <w:pPr>
        <w:ind w:left="1928" w:hanging="360"/>
      </w:pPr>
      <w:rPr>
        <w:rFonts w:ascii="Arial" w:eastAsia="Calibri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1A724D89"/>
    <w:multiLevelType w:val="hybridMultilevel"/>
    <w:tmpl w:val="7FCA0B12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47E1"/>
    <w:multiLevelType w:val="hybridMultilevel"/>
    <w:tmpl w:val="7E8C672E"/>
    <w:lvl w:ilvl="0" w:tplc="199AB204">
      <w:start w:val="1"/>
      <w:numFmt w:val="decimal"/>
      <w:lvlText w:val="%1.1.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205A2"/>
    <w:multiLevelType w:val="hybridMultilevel"/>
    <w:tmpl w:val="805847AC"/>
    <w:lvl w:ilvl="0" w:tplc="032E59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73BB7"/>
    <w:multiLevelType w:val="hybridMultilevel"/>
    <w:tmpl w:val="1F0A4D42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A43"/>
    <w:multiLevelType w:val="hybridMultilevel"/>
    <w:tmpl w:val="BE22A6C0"/>
    <w:lvl w:ilvl="0" w:tplc="9FA625D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751692"/>
    <w:multiLevelType w:val="hybridMultilevel"/>
    <w:tmpl w:val="1EC0FE80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61550"/>
    <w:multiLevelType w:val="multilevel"/>
    <w:tmpl w:val="972881A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2C520C4C"/>
    <w:multiLevelType w:val="hybridMultilevel"/>
    <w:tmpl w:val="F366310E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0BFE"/>
    <w:multiLevelType w:val="hybridMultilevel"/>
    <w:tmpl w:val="925691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0E0F02"/>
    <w:multiLevelType w:val="multilevel"/>
    <w:tmpl w:val="9D9E43A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14" w15:restartNumberingAfterBreak="0">
    <w:nsid w:val="342528F5"/>
    <w:multiLevelType w:val="hybridMultilevel"/>
    <w:tmpl w:val="FCDABEE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91C9B"/>
    <w:multiLevelType w:val="hybridMultilevel"/>
    <w:tmpl w:val="411E8A88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158B9"/>
    <w:multiLevelType w:val="hybridMultilevel"/>
    <w:tmpl w:val="D9E01ED0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E799D"/>
    <w:multiLevelType w:val="multilevel"/>
    <w:tmpl w:val="FB08145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433D3547"/>
    <w:multiLevelType w:val="hybridMultilevel"/>
    <w:tmpl w:val="2A72A550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B541D"/>
    <w:multiLevelType w:val="multilevel"/>
    <w:tmpl w:val="B776C3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5FF1BF4"/>
    <w:multiLevelType w:val="multilevel"/>
    <w:tmpl w:val="2FE0186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8885A28"/>
    <w:multiLevelType w:val="hybridMultilevel"/>
    <w:tmpl w:val="D78EF16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809C5"/>
    <w:multiLevelType w:val="hybridMultilevel"/>
    <w:tmpl w:val="D6864DA8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91F21"/>
    <w:multiLevelType w:val="multilevel"/>
    <w:tmpl w:val="60A4ED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8F72F3"/>
    <w:multiLevelType w:val="hybridMultilevel"/>
    <w:tmpl w:val="27E25412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F2A39"/>
    <w:multiLevelType w:val="multilevel"/>
    <w:tmpl w:val="FA8C56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061DB9"/>
    <w:multiLevelType w:val="hybridMultilevel"/>
    <w:tmpl w:val="E0A2589C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42EAE"/>
    <w:multiLevelType w:val="hybridMultilevel"/>
    <w:tmpl w:val="EFE0103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935C8"/>
    <w:multiLevelType w:val="multilevel"/>
    <w:tmpl w:val="D6CCD3D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74A6941"/>
    <w:multiLevelType w:val="multilevel"/>
    <w:tmpl w:val="7166ED6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5BD84247"/>
    <w:multiLevelType w:val="multilevel"/>
    <w:tmpl w:val="C1521B3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1" w15:restartNumberingAfterBreak="0">
    <w:nsid w:val="5D037C2A"/>
    <w:multiLevelType w:val="hybridMultilevel"/>
    <w:tmpl w:val="3A124DA4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20D35"/>
    <w:multiLevelType w:val="multilevel"/>
    <w:tmpl w:val="A344ED7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8E2704"/>
    <w:multiLevelType w:val="multilevel"/>
    <w:tmpl w:val="79F4221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5F2C55FA"/>
    <w:multiLevelType w:val="multilevel"/>
    <w:tmpl w:val="8E68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5" w15:restartNumberingAfterBreak="0">
    <w:nsid w:val="5F7007A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65405C"/>
    <w:multiLevelType w:val="hybridMultilevel"/>
    <w:tmpl w:val="AB78BBB8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1167E"/>
    <w:multiLevelType w:val="multilevel"/>
    <w:tmpl w:val="359886E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8" w15:restartNumberingAfterBreak="0">
    <w:nsid w:val="66F51F7D"/>
    <w:multiLevelType w:val="hybridMultilevel"/>
    <w:tmpl w:val="6C7C5DD6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B1AB0"/>
    <w:multiLevelType w:val="multilevel"/>
    <w:tmpl w:val="23049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691462A8"/>
    <w:multiLevelType w:val="hybridMultilevel"/>
    <w:tmpl w:val="02E4377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77564"/>
    <w:multiLevelType w:val="multilevel"/>
    <w:tmpl w:val="B620A05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1C7AFC"/>
    <w:multiLevelType w:val="hybridMultilevel"/>
    <w:tmpl w:val="ED825A0E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17BDE"/>
    <w:multiLevelType w:val="hybridMultilevel"/>
    <w:tmpl w:val="A94075F0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00830"/>
    <w:multiLevelType w:val="hybridMultilevel"/>
    <w:tmpl w:val="9F6ECAF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45A17"/>
    <w:multiLevelType w:val="multilevel"/>
    <w:tmpl w:val="8E68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6" w15:restartNumberingAfterBreak="0">
    <w:nsid w:val="7E4E4E85"/>
    <w:multiLevelType w:val="hybridMultilevel"/>
    <w:tmpl w:val="2E76AFEA"/>
    <w:lvl w:ilvl="0" w:tplc="199AB204">
      <w:start w:val="1"/>
      <w:numFmt w:val="decimal"/>
      <w:lvlText w:val="%1.1.1"/>
      <w:lvlJc w:val="left"/>
      <w:pPr>
        <w:ind w:left="11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39"/>
  </w:num>
  <w:num w:numId="2">
    <w:abstractNumId w:val="41"/>
  </w:num>
  <w:num w:numId="3">
    <w:abstractNumId w:val="23"/>
  </w:num>
  <w:num w:numId="4">
    <w:abstractNumId w:val="12"/>
  </w:num>
  <w:num w:numId="5">
    <w:abstractNumId w:val="34"/>
  </w:num>
  <w:num w:numId="6">
    <w:abstractNumId w:val="36"/>
  </w:num>
  <w:num w:numId="7">
    <w:abstractNumId w:val="29"/>
  </w:num>
  <w:num w:numId="8">
    <w:abstractNumId w:val="8"/>
  </w:num>
  <w:num w:numId="9">
    <w:abstractNumId w:val="44"/>
  </w:num>
  <w:num w:numId="10">
    <w:abstractNumId w:val="15"/>
  </w:num>
  <w:num w:numId="11">
    <w:abstractNumId w:val="33"/>
  </w:num>
  <w:num w:numId="12">
    <w:abstractNumId w:val="27"/>
  </w:num>
  <w:num w:numId="13">
    <w:abstractNumId w:val="9"/>
  </w:num>
  <w:num w:numId="14">
    <w:abstractNumId w:val="17"/>
  </w:num>
  <w:num w:numId="15">
    <w:abstractNumId w:val="4"/>
  </w:num>
  <w:num w:numId="16">
    <w:abstractNumId w:val="46"/>
  </w:num>
  <w:num w:numId="17">
    <w:abstractNumId w:val="22"/>
  </w:num>
  <w:num w:numId="18">
    <w:abstractNumId w:val="38"/>
  </w:num>
  <w:num w:numId="19">
    <w:abstractNumId w:val="21"/>
  </w:num>
  <w:num w:numId="20">
    <w:abstractNumId w:val="42"/>
  </w:num>
  <w:num w:numId="21">
    <w:abstractNumId w:val="28"/>
  </w:num>
  <w:num w:numId="22">
    <w:abstractNumId w:val="26"/>
  </w:num>
  <w:num w:numId="23">
    <w:abstractNumId w:val="18"/>
  </w:num>
  <w:num w:numId="24">
    <w:abstractNumId w:val="2"/>
  </w:num>
  <w:num w:numId="25">
    <w:abstractNumId w:val="20"/>
  </w:num>
  <w:num w:numId="26">
    <w:abstractNumId w:val="7"/>
  </w:num>
  <w:num w:numId="27">
    <w:abstractNumId w:val="40"/>
  </w:num>
  <w:num w:numId="28">
    <w:abstractNumId w:val="43"/>
  </w:num>
  <w:num w:numId="29">
    <w:abstractNumId w:val="24"/>
  </w:num>
  <w:num w:numId="30">
    <w:abstractNumId w:val="1"/>
  </w:num>
  <w:num w:numId="31">
    <w:abstractNumId w:val="13"/>
  </w:num>
  <w:num w:numId="32">
    <w:abstractNumId w:val="31"/>
  </w:num>
  <w:num w:numId="33">
    <w:abstractNumId w:val="14"/>
  </w:num>
  <w:num w:numId="34">
    <w:abstractNumId w:val="37"/>
  </w:num>
  <w:num w:numId="35">
    <w:abstractNumId w:val="11"/>
  </w:num>
  <w:num w:numId="36">
    <w:abstractNumId w:val="10"/>
  </w:num>
  <w:num w:numId="37">
    <w:abstractNumId w:val="0"/>
  </w:num>
  <w:num w:numId="38">
    <w:abstractNumId w:val="16"/>
  </w:num>
  <w:num w:numId="39">
    <w:abstractNumId w:val="6"/>
  </w:num>
  <w:num w:numId="40">
    <w:abstractNumId w:val="19"/>
  </w:num>
  <w:num w:numId="41">
    <w:abstractNumId w:val="5"/>
  </w:num>
  <w:num w:numId="42">
    <w:abstractNumId w:val="32"/>
  </w:num>
  <w:num w:numId="43">
    <w:abstractNumId w:val="45"/>
  </w:num>
  <w:num w:numId="44">
    <w:abstractNumId w:val="25"/>
  </w:num>
  <w:num w:numId="45">
    <w:abstractNumId w:val="3"/>
  </w:num>
  <w:num w:numId="46">
    <w:abstractNumId w:val="35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UMgtLvse19ZdKhr9rYq1Nqqtn6NnE00W7//aWU4P5YagjMCFH/eCSxnjLWJIGSOeij5cP+wvUIF/5Oon7dXeBQ==" w:salt="BY5Qm47uOxvrQGXktPVQ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39D"/>
    <w:rsid w:val="00060388"/>
    <w:rsid w:val="00061F6C"/>
    <w:rsid w:val="000774C8"/>
    <w:rsid w:val="00094C57"/>
    <w:rsid w:val="000D26FF"/>
    <w:rsid w:val="000F1B57"/>
    <w:rsid w:val="00113274"/>
    <w:rsid w:val="00133368"/>
    <w:rsid w:val="0015496C"/>
    <w:rsid w:val="00154CC1"/>
    <w:rsid w:val="00163832"/>
    <w:rsid w:val="001B6B8E"/>
    <w:rsid w:val="002769DA"/>
    <w:rsid w:val="002A35AC"/>
    <w:rsid w:val="002C539D"/>
    <w:rsid w:val="00326316"/>
    <w:rsid w:val="00327E79"/>
    <w:rsid w:val="00346FE2"/>
    <w:rsid w:val="00361689"/>
    <w:rsid w:val="004B262B"/>
    <w:rsid w:val="004C3E15"/>
    <w:rsid w:val="00514CBA"/>
    <w:rsid w:val="005918BD"/>
    <w:rsid w:val="005B5AF5"/>
    <w:rsid w:val="005D22FE"/>
    <w:rsid w:val="005F2EE7"/>
    <w:rsid w:val="006277AE"/>
    <w:rsid w:val="00661C70"/>
    <w:rsid w:val="006F3481"/>
    <w:rsid w:val="00705A2C"/>
    <w:rsid w:val="008279D0"/>
    <w:rsid w:val="008606E9"/>
    <w:rsid w:val="008B2407"/>
    <w:rsid w:val="008E0E11"/>
    <w:rsid w:val="008E3DC0"/>
    <w:rsid w:val="00920DA5"/>
    <w:rsid w:val="00925FD8"/>
    <w:rsid w:val="009709DD"/>
    <w:rsid w:val="00994725"/>
    <w:rsid w:val="009E5E62"/>
    <w:rsid w:val="00A41A00"/>
    <w:rsid w:val="00AD2035"/>
    <w:rsid w:val="00BD7A6B"/>
    <w:rsid w:val="00BF3BA0"/>
    <w:rsid w:val="00C10906"/>
    <w:rsid w:val="00C5023D"/>
    <w:rsid w:val="00D302D2"/>
    <w:rsid w:val="00D72CE4"/>
    <w:rsid w:val="00DD04AD"/>
    <w:rsid w:val="00E26AEF"/>
    <w:rsid w:val="00E400A5"/>
    <w:rsid w:val="00E47A50"/>
    <w:rsid w:val="00E66E0C"/>
    <w:rsid w:val="00EB297C"/>
    <w:rsid w:val="00EC3F3D"/>
    <w:rsid w:val="00EE2AC0"/>
    <w:rsid w:val="00F32AEA"/>
    <w:rsid w:val="00F5104D"/>
    <w:rsid w:val="00F524AD"/>
    <w:rsid w:val="00F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6CF6"/>
  <w15:docId w15:val="{E959273C-8913-4815-A61F-2F55CDC9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C539D"/>
  </w:style>
  <w:style w:type="paragraph" w:styleId="Header">
    <w:name w:val="header"/>
    <w:basedOn w:val="Normal"/>
    <w:link w:val="HeaderChar"/>
    <w:uiPriority w:val="99"/>
    <w:unhideWhenUsed/>
    <w:rsid w:val="002C53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C53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539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C539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9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9D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539D"/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539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C539D"/>
    <w:rPr>
      <w:color w:val="808080"/>
    </w:rPr>
  </w:style>
  <w:style w:type="paragraph" w:styleId="ListParagraph">
    <w:name w:val="List Paragraph"/>
    <w:basedOn w:val="Normal"/>
    <w:uiPriority w:val="34"/>
    <w:qFormat/>
    <w:rsid w:val="002C53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2C539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5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39D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39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9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racp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95E3-78FF-4CB8-BD4C-4C14419C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10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Harburg</dc:creator>
  <cp:lastModifiedBy>Sheron Mkhaba</cp:lastModifiedBy>
  <cp:revision>24</cp:revision>
  <cp:lastPrinted>2018-03-14T22:33:00Z</cp:lastPrinted>
  <dcterms:created xsi:type="dcterms:W3CDTF">2018-01-24T22:20:00Z</dcterms:created>
  <dcterms:modified xsi:type="dcterms:W3CDTF">2018-08-29T02:04:00Z</dcterms:modified>
</cp:coreProperties>
</file>