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E5250" w14:textId="77777777" w:rsidR="00F17033" w:rsidRDefault="00F17033" w:rsidP="00AF468E">
      <w:pPr>
        <w:jc w:val="center"/>
        <w:rPr>
          <w:rFonts w:ascii="Arial" w:eastAsia="Arial" w:hAnsi="Arial" w:cs="Arial"/>
          <w:b/>
          <w:bCs/>
          <w:color w:val="2D476A"/>
          <w:sz w:val="52"/>
          <w:szCs w:val="52"/>
          <w:lang w:val="en-US"/>
        </w:rPr>
      </w:pPr>
    </w:p>
    <w:p w14:paraId="18C7864F" w14:textId="77777777" w:rsidR="00F17033" w:rsidRDefault="00F17033" w:rsidP="00AF468E">
      <w:pPr>
        <w:jc w:val="center"/>
        <w:rPr>
          <w:rFonts w:ascii="Arial" w:eastAsia="Arial" w:hAnsi="Arial" w:cs="Arial"/>
          <w:b/>
          <w:bCs/>
          <w:color w:val="2D476A"/>
          <w:sz w:val="52"/>
          <w:szCs w:val="52"/>
          <w:lang w:val="en-US"/>
        </w:rPr>
      </w:pPr>
    </w:p>
    <w:p w14:paraId="68F8A46E" w14:textId="3659D85A" w:rsidR="00A27179" w:rsidRDefault="00AF468E" w:rsidP="0F56644B">
      <w:pPr>
        <w:jc w:val="center"/>
        <w:rPr>
          <w:rFonts w:ascii="Arial" w:eastAsia="Arial" w:hAnsi="Arial" w:cs="Arial"/>
          <w:b/>
          <w:bCs/>
          <w:color w:val="2D476A"/>
          <w:sz w:val="52"/>
          <w:szCs w:val="52"/>
          <w:lang w:val="en-US"/>
        </w:rPr>
      </w:pPr>
      <w:r w:rsidRPr="0F56644B">
        <w:rPr>
          <w:rFonts w:ascii="Arial" w:eastAsia="Arial" w:hAnsi="Arial" w:cs="Arial"/>
          <w:b/>
          <w:bCs/>
          <w:color w:val="2D476A"/>
          <w:sz w:val="52"/>
          <w:szCs w:val="52"/>
          <w:lang w:val="en-US"/>
        </w:rPr>
        <w:t xml:space="preserve">RACP </w:t>
      </w:r>
      <w:r w:rsidR="1796A468" w:rsidRPr="0F56644B">
        <w:rPr>
          <w:rFonts w:ascii="Arial" w:eastAsia="Arial" w:hAnsi="Arial" w:cs="Arial"/>
          <w:b/>
          <w:bCs/>
          <w:color w:val="2D476A"/>
          <w:sz w:val="52"/>
          <w:szCs w:val="52"/>
          <w:lang w:val="en-US"/>
        </w:rPr>
        <w:t xml:space="preserve">Recommended </w:t>
      </w:r>
      <w:r w:rsidRPr="0F56644B">
        <w:rPr>
          <w:rFonts w:ascii="Arial" w:eastAsia="Arial" w:hAnsi="Arial" w:cs="Arial"/>
          <w:b/>
          <w:bCs/>
          <w:color w:val="2D476A"/>
          <w:sz w:val="52"/>
          <w:szCs w:val="52"/>
          <w:lang w:val="en-US"/>
        </w:rPr>
        <w:t xml:space="preserve">Guidance to the AMC Model </w:t>
      </w:r>
      <w:r w:rsidR="52AC13FF" w:rsidRPr="0F56644B">
        <w:rPr>
          <w:rFonts w:ascii="Arial" w:eastAsia="Arial" w:hAnsi="Arial" w:cs="Arial"/>
          <w:b/>
          <w:bCs/>
          <w:color w:val="2D476A"/>
          <w:sz w:val="52"/>
          <w:szCs w:val="52"/>
          <w:lang w:val="en-US"/>
        </w:rPr>
        <w:t>S</w:t>
      </w:r>
      <w:r w:rsidRPr="0F56644B">
        <w:rPr>
          <w:rFonts w:ascii="Arial" w:eastAsia="Arial" w:hAnsi="Arial" w:cs="Arial"/>
          <w:b/>
          <w:bCs/>
          <w:color w:val="2D476A"/>
          <w:sz w:val="52"/>
          <w:szCs w:val="52"/>
          <w:lang w:val="en-US"/>
        </w:rPr>
        <w:t xml:space="preserve">tandards </w:t>
      </w:r>
    </w:p>
    <w:p w14:paraId="484AD953" w14:textId="13EC67C3" w:rsidR="00A27179" w:rsidRDefault="0FC6597E" w:rsidP="00AF468E">
      <w:pPr>
        <w:jc w:val="center"/>
        <w:rPr>
          <w:rFonts w:ascii="Arial" w:eastAsia="Arial" w:hAnsi="Arial" w:cs="Arial"/>
          <w:b/>
          <w:bCs/>
          <w:color w:val="2D476A"/>
          <w:sz w:val="52"/>
          <w:szCs w:val="52"/>
          <w:lang w:val="en-US"/>
        </w:rPr>
      </w:pPr>
      <w:r w:rsidRPr="0F56644B">
        <w:rPr>
          <w:rFonts w:ascii="Arial" w:eastAsia="Arial" w:hAnsi="Arial" w:cs="Arial"/>
          <w:b/>
          <w:bCs/>
          <w:color w:val="2D476A"/>
          <w:sz w:val="52"/>
          <w:szCs w:val="52"/>
          <w:lang w:val="en-US"/>
        </w:rPr>
        <w:t>for Basic Training</w:t>
      </w:r>
    </w:p>
    <w:p w14:paraId="218AB86E" w14:textId="77777777" w:rsidR="00A27179" w:rsidRDefault="00A27179" w:rsidP="00AF468E">
      <w:pPr>
        <w:jc w:val="center"/>
        <w:rPr>
          <w:rFonts w:ascii="Arial" w:eastAsia="Arial" w:hAnsi="Arial" w:cs="Arial"/>
          <w:b/>
          <w:bCs/>
          <w:color w:val="2D476A"/>
          <w:sz w:val="52"/>
          <w:szCs w:val="52"/>
          <w:lang w:val="en-US"/>
        </w:rPr>
      </w:pPr>
    </w:p>
    <w:p w14:paraId="5A44F1B2" w14:textId="61D20B55" w:rsidR="00AF468E" w:rsidRDefault="00A27179" w:rsidP="00AF468E">
      <w:pPr>
        <w:jc w:val="center"/>
        <w:rPr>
          <w:rFonts w:ascii="Arial" w:eastAsia="Arial" w:hAnsi="Arial" w:cs="Arial"/>
          <w:b/>
          <w:bCs/>
          <w:color w:val="2D476A"/>
          <w:sz w:val="28"/>
          <w:szCs w:val="28"/>
          <w:lang w:val="en-US"/>
        </w:rPr>
      </w:pPr>
      <w:r w:rsidRPr="00C3357B">
        <w:rPr>
          <w:noProof/>
        </w:rPr>
        <w:drawing>
          <wp:anchor distT="0" distB="0" distL="114300" distR="114300" simplePos="0" relativeHeight="251658240" behindDoc="0" locked="0" layoutInCell="1" allowOverlap="1" wp14:anchorId="52099EA2" wp14:editId="21BA8FE4">
            <wp:simplePos x="0" y="0"/>
            <wp:positionH relativeFrom="page">
              <wp:align>center</wp:align>
            </wp:positionH>
            <wp:positionV relativeFrom="paragraph">
              <wp:posOffset>5047615</wp:posOffset>
            </wp:positionV>
            <wp:extent cx="1826587" cy="512495"/>
            <wp:effectExtent l="0" t="0" r="2540" b="1905"/>
            <wp:wrapNone/>
            <wp:docPr id="2" name="Picture 2" descr="I:\Office of CEO\1. EA to CEO\1 Administration\Logos\RAC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ffice of CEO\1. EA to CEO\1 Administration\Logos\RACP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6587" cy="512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468E">
        <w:rPr>
          <w:rFonts w:ascii="Arial" w:eastAsia="Arial" w:hAnsi="Arial" w:cs="Arial"/>
          <w:b/>
          <w:bCs/>
          <w:color w:val="2D476A"/>
          <w:sz w:val="28"/>
          <w:szCs w:val="28"/>
          <w:lang w:val="en-US"/>
        </w:rPr>
        <w:br w:type="page"/>
      </w:r>
    </w:p>
    <w:p w14:paraId="1F0B2E67" w14:textId="3CDB29FC" w:rsidR="00FA4A6F" w:rsidRPr="00AF468E" w:rsidRDefault="00F31ECA" w:rsidP="005D2C4C">
      <w:pPr>
        <w:widowControl w:val="0"/>
        <w:spacing w:before="69" w:after="0" w:line="240" w:lineRule="auto"/>
        <w:ind w:left="-142"/>
        <w:outlineLvl w:val="0"/>
        <w:rPr>
          <w:rFonts w:ascii="Arial" w:eastAsia="Arial" w:hAnsi="Arial" w:cs="Arial"/>
          <w:b/>
          <w:bCs/>
          <w:color w:val="2D476A"/>
          <w:sz w:val="28"/>
          <w:szCs w:val="28"/>
          <w:lang w:val="en-US"/>
        </w:rPr>
      </w:pPr>
      <w:r w:rsidRPr="42D86883">
        <w:rPr>
          <w:rFonts w:ascii="Arial" w:eastAsia="Arial" w:hAnsi="Arial" w:cs="Arial"/>
          <w:b/>
          <w:bCs/>
          <w:color w:val="2D476A"/>
          <w:sz w:val="28"/>
          <w:szCs w:val="28"/>
          <w:lang w:val="en-US"/>
        </w:rPr>
        <w:lastRenderedPageBreak/>
        <w:t xml:space="preserve">RACP </w:t>
      </w:r>
      <w:r w:rsidR="401D15A2" w:rsidRPr="42D86883">
        <w:rPr>
          <w:rFonts w:ascii="Arial" w:eastAsia="Arial" w:hAnsi="Arial" w:cs="Arial"/>
          <w:b/>
          <w:bCs/>
          <w:color w:val="2D476A"/>
          <w:sz w:val="28"/>
          <w:szCs w:val="28"/>
          <w:lang w:val="en-US"/>
        </w:rPr>
        <w:t>r</w:t>
      </w:r>
      <w:r w:rsidRPr="42D86883">
        <w:rPr>
          <w:rFonts w:ascii="Arial" w:eastAsia="Arial" w:hAnsi="Arial" w:cs="Arial"/>
          <w:b/>
          <w:bCs/>
          <w:color w:val="2D476A"/>
          <w:sz w:val="28"/>
          <w:szCs w:val="28"/>
          <w:lang w:val="en-US"/>
        </w:rPr>
        <w:t xml:space="preserve">ecommended </w:t>
      </w:r>
      <w:r w:rsidR="6535A528" w:rsidRPr="42D86883">
        <w:rPr>
          <w:rFonts w:ascii="Arial" w:eastAsia="Arial" w:hAnsi="Arial" w:cs="Arial"/>
          <w:b/>
          <w:bCs/>
          <w:color w:val="2D476A"/>
          <w:sz w:val="28"/>
          <w:szCs w:val="28"/>
          <w:lang w:val="en-US"/>
        </w:rPr>
        <w:t>g</w:t>
      </w:r>
      <w:r w:rsidRPr="42D86883">
        <w:rPr>
          <w:rFonts w:ascii="Arial" w:eastAsia="Arial" w:hAnsi="Arial" w:cs="Arial"/>
          <w:b/>
          <w:bCs/>
          <w:color w:val="2D476A"/>
          <w:sz w:val="28"/>
          <w:szCs w:val="28"/>
          <w:lang w:val="en-US"/>
        </w:rPr>
        <w:t xml:space="preserve">uidance for </w:t>
      </w:r>
      <w:r w:rsidR="6CF93A00" w:rsidRPr="42D86883">
        <w:rPr>
          <w:rFonts w:ascii="Arial" w:eastAsia="Arial" w:hAnsi="Arial" w:cs="Arial"/>
          <w:b/>
          <w:bCs/>
          <w:color w:val="2D476A"/>
          <w:sz w:val="28"/>
          <w:szCs w:val="28"/>
          <w:lang w:val="en-US"/>
        </w:rPr>
        <w:t>t</w:t>
      </w:r>
      <w:r w:rsidR="005D2C4C" w:rsidRPr="42D86883">
        <w:rPr>
          <w:rFonts w:ascii="Arial" w:eastAsia="Arial" w:hAnsi="Arial" w:cs="Arial"/>
          <w:b/>
          <w:bCs/>
          <w:color w:val="2D476A"/>
          <w:sz w:val="28"/>
          <w:szCs w:val="28"/>
          <w:lang w:val="en-US"/>
        </w:rPr>
        <w:t xml:space="preserve">ime allocation for </w:t>
      </w:r>
      <w:r w:rsidR="27E073CB" w:rsidRPr="42D86883">
        <w:rPr>
          <w:rFonts w:ascii="Arial" w:eastAsia="Arial" w:hAnsi="Arial" w:cs="Arial"/>
          <w:b/>
          <w:bCs/>
          <w:color w:val="2D476A"/>
          <w:sz w:val="28"/>
          <w:szCs w:val="28"/>
          <w:lang w:val="en-US"/>
        </w:rPr>
        <w:t xml:space="preserve">educational leadership and support </w:t>
      </w:r>
      <w:r w:rsidR="005D2C4C" w:rsidRPr="42D86883">
        <w:rPr>
          <w:rFonts w:ascii="Arial" w:eastAsia="Arial" w:hAnsi="Arial" w:cs="Arial"/>
          <w:b/>
          <w:bCs/>
          <w:color w:val="2D476A"/>
          <w:sz w:val="28"/>
          <w:szCs w:val="28"/>
          <w:lang w:val="en-US"/>
        </w:rPr>
        <w:t>roles</w:t>
      </w:r>
    </w:p>
    <w:p w14:paraId="3F425380" w14:textId="77777777" w:rsidR="003A7E06" w:rsidRDefault="003A7E06" w:rsidP="00F30209">
      <w:pPr>
        <w:rPr>
          <w:rFonts w:ascii="Arial" w:hAnsi="Arial" w:cs="Arial"/>
          <w:sz w:val="22"/>
          <w:szCs w:val="22"/>
        </w:rPr>
      </w:pPr>
    </w:p>
    <w:p w14:paraId="023CF031" w14:textId="6E32007D" w:rsidR="003A7E06" w:rsidRPr="00F17033" w:rsidRDefault="003A7E06" w:rsidP="00F17033">
      <w:pPr>
        <w:pStyle w:val="Default"/>
        <w:rPr>
          <w:rFonts w:ascii="Arial" w:hAnsi="Arial" w:cs="Arial"/>
          <w:b/>
          <w:bCs/>
          <w:color w:val="auto"/>
          <w:kern w:val="2"/>
          <w:sz w:val="22"/>
          <w:szCs w:val="22"/>
        </w:rPr>
      </w:pPr>
      <w:r w:rsidRPr="00F17033">
        <w:rPr>
          <w:rFonts w:ascii="Arial" w:hAnsi="Arial" w:cs="Arial"/>
          <w:b/>
          <w:bCs/>
          <w:color w:val="auto"/>
          <w:kern w:val="2"/>
          <w:sz w:val="22"/>
          <w:szCs w:val="22"/>
        </w:rPr>
        <w:t xml:space="preserve">AMC Model </w:t>
      </w:r>
      <w:r w:rsidR="04F0AC23" w:rsidRPr="00F17033">
        <w:rPr>
          <w:rFonts w:ascii="Arial" w:hAnsi="Arial" w:cs="Arial"/>
          <w:b/>
          <w:bCs/>
          <w:color w:val="auto"/>
          <w:kern w:val="2"/>
          <w:sz w:val="22"/>
          <w:szCs w:val="22"/>
        </w:rPr>
        <w:t>S</w:t>
      </w:r>
      <w:r w:rsidRPr="00F17033">
        <w:rPr>
          <w:rFonts w:ascii="Arial" w:hAnsi="Arial" w:cs="Arial"/>
          <w:b/>
          <w:bCs/>
          <w:color w:val="auto"/>
          <w:kern w:val="2"/>
          <w:sz w:val="22"/>
          <w:szCs w:val="22"/>
        </w:rPr>
        <w:t xml:space="preserve">tandard - 2.2.4 A designated person is responsible for overseeing the training program and is provided with the time and resources necessary for the role. </w:t>
      </w:r>
    </w:p>
    <w:p w14:paraId="2A24F85B" w14:textId="77777777" w:rsidR="00F17033" w:rsidRPr="00F17033" w:rsidRDefault="00F17033" w:rsidP="00F17033">
      <w:pPr>
        <w:rPr>
          <w:rFonts w:ascii="Arial" w:hAnsi="Arial" w:cs="Arial"/>
          <w:sz w:val="22"/>
          <w:szCs w:val="22"/>
        </w:rPr>
      </w:pPr>
      <w:r w:rsidRPr="0F56644B">
        <w:rPr>
          <w:rFonts w:ascii="Arial" w:hAnsi="Arial" w:cs="Arial"/>
          <w:b/>
          <w:bCs/>
          <w:sz w:val="22"/>
          <w:szCs w:val="22"/>
        </w:rPr>
        <w:t xml:space="preserve">Intent </w:t>
      </w:r>
    </w:p>
    <w:p w14:paraId="25367C01" w14:textId="1BAF5562" w:rsidR="00F17033" w:rsidRPr="00F17033" w:rsidRDefault="00F17033" w:rsidP="00F30209">
      <w:pPr>
        <w:rPr>
          <w:rFonts w:ascii="Arial" w:hAnsi="Arial" w:cs="Arial"/>
          <w:b/>
          <w:bCs/>
          <w:sz w:val="22"/>
          <w:szCs w:val="22"/>
        </w:rPr>
      </w:pPr>
      <w:r w:rsidRPr="00F17033">
        <w:rPr>
          <w:rFonts w:ascii="Arial" w:hAnsi="Arial" w:cs="Arial"/>
          <w:b/>
          <w:bCs/>
          <w:sz w:val="22"/>
          <w:szCs w:val="22"/>
        </w:rPr>
        <w:t>RACP Guidance to 2.2.4</w:t>
      </w:r>
    </w:p>
    <w:p w14:paraId="5EA8E426" w14:textId="500B8417" w:rsidR="00F17033" w:rsidRDefault="6EE26AE4" w:rsidP="00F65F61">
      <w:pPr>
        <w:spacing w:before="69" w:after="0"/>
        <w:rPr>
          <w:rFonts w:ascii="Arial" w:hAnsi="Arial" w:cs="Arial"/>
          <w:sz w:val="22"/>
          <w:szCs w:val="22"/>
        </w:rPr>
      </w:pPr>
      <w:r w:rsidRPr="7E02005E">
        <w:rPr>
          <w:rFonts w:ascii="Arial" w:hAnsi="Arial" w:cs="Arial"/>
          <w:sz w:val="22"/>
          <w:szCs w:val="22"/>
        </w:rPr>
        <w:t>The RACP recommends the suggested FTE below as best practice to ensure that training is appropriately resourced across Settings in Australia and Aotearoa New Zealand. These figures represent recommended rather than mandated FTE allocations. Settings with alternative models that achieve the same outcome, ensuring educational leaders</w:t>
      </w:r>
      <w:r w:rsidR="31DE9143" w:rsidRPr="7E02005E">
        <w:rPr>
          <w:rFonts w:ascii="Arial" w:hAnsi="Arial" w:cs="Arial"/>
          <w:sz w:val="22"/>
          <w:szCs w:val="22"/>
        </w:rPr>
        <w:t>hip</w:t>
      </w:r>
      <w:r w:rsidRPr="7E02005E">
        <w:rPr>
          <w:rFonts w:ascii="Arial" w:hAnsi="Arial" w:cs="Arial"/>
          <w:sz w:val="22"/>
          <w:szCs w:val="22"/>
        </w:rPr>
        <w:t xml:space="preserve"> and support roles have the time and resources required to fulfil their responsibilities, will also be accepted.</w:t>
      </w:r>
      <w:r w:rsidRPr="7E02005E">
        <w:rPr>
          <w:rFonts w:ascii="Arial" w:eastAsia="Arial" w:hAnsi="Arial" w:cs="Arial"/>
          <w:b/>
          <w:bCs/>
          <w:color w:val="008080"/>
          <w:sz w:val="22"/>
          <w:szCs w:val="22"/>
          <w:u w:val="single"/>
          <w:lang w:val="en-US"/>
        </w:rPr>
        <w:t xml:space="preserve">  </w:t>
      </w:r>
      <w:r w:rsidRPr="7E02005E">
        <w:rPr>
          <w:rFonts w:ascii="Arial" w:hAnsi="Arial" w:cs="Arial"/>
          <w:sz w:val="22"/>
          <w:szCs w:val="22"/>
        </w:rPr>
        <w:t>Where a setting has a full-time equivalency (FTE) greater than outlined in these tables, the RACP recommends it to be maintained.</w:t>
      </w:r>
    </w:p>
    <w:p w14:paraId="15B97A66" w14:textId="6417EAEB" w:rsidR="6DFE822E" w:rsidRDefault="6DFE822E" w:rsidP="6DFE822E">
      <w:pPr>
        <w:spacing w:before="69" w:after="0"/>
        <w:rPr>
          <w:rFonts w:ascii="Arial" w:hAnsi="Arial" w:cs="Arial"/>
          <w:sz w:val="22"/>
          <w:szCs w:val="22"/>
        </w:rPr>
      </w:pPr>
    </w:p>
    <w:p w14:paraId="64496C9B" w14:textId="77777777" w:rsidR="00F30209" w:rsidRPr="00F30209" w:rsidRDefault="00F30209" w:rsidP="00F30209">
      <w:pPr>
        <w:rPr>
          <w:rFonts w:ascii="Arial" w:hAnsi="Arial" w:cs="Arial"/>
          <w:b/>
          <w:bCs/>
          <w:sz w:val="22"/>
          <w:szCs w:val="22"/>
        </w:rPr>
      </w:pPr>
      <w:r w:rsidRPr="00F30209">
        <w:rPr>
          <w:rFonts w:ascii="Arial" w:hAnsi="Arial" w:cs="Arial"/>
          <w:b/>
          <w:bCs/>
          <w:sz w:val="22"/>
          <w:szCs w:val="22"/>
        </w:rPr>
        <w:t>Basic Training Director of Physician/Paediatric Education (no network)</w:t>
      </w:r>
    </w:p>
    <w:tbl>
      <w:tblPr>
        <w:tblW w:w="10320" w:type="dxa"/>
        <w:tblBorders>
          <w:top w:val="single" w:sz="6" w:space="0" w:color="204666"/>
          <w:left w:val="single" w:sz="6" w:space="0" w:color="204666"/>
          <w:bottom w:val="single" w:sz="6" w:space="0" w:color="204666"/>
          <w:right w:val="single" w:sz="6" w:space="0" w:color="204666"/>
        </w:tblBorders>
        <w:shd w:val="clear" w:color="auto" w:fill="F2F3F4"/>
        <w:tblCellMar>
          <w:top w:w="15" w:type="dxa"/>
          <w:left w:w="15" w:type="dxa"/>
          <w:bottom w:w="15" w:type="dxa"/>
          <w:right w:w="15" w:type="dxa"/>
        </w:tblCellMar>
        <w:tblLook w:val="04A0" w:firstRow="1" w:lastRow="0" w:firstColumn="1" w:lastColumn="0" w:noHBand="0" w:noVBand="1"/>
      </w:tblPr>
      <w:tblGrid>
        <w:gridCol w:w="4128"/>
        <w:gridCol w:w="6192"/>
      </w:tblGrid>
      <w:tr w:rsidR="00F30209" w:rsidRPr="00F30209" w14:paraId="1449652D" w14:textId="77777777">
        <w:tc>
          <w:tcPr>
            <w:tcW w:w="4122"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6FD873AA" w14:textId="77777777" w:rsidR="00F30209" w:rsidRPr="00F30209" w:rsidRDefault="00F30209" w:rsidP="00F30209">
            <w:pPr>
              <w:rPr>
                <w:rFonts w:ascii="Arial" w:hAnsi="Arial" w:cs="Arial"/>
                <w:sz w:val="22"/>
                <w:szCs w:val="22"/>
              </w:rPr>
            </w:pPr>
            <w:r w:rsidRPr="00F30209">
              <w:rPr>
                <w:rFonts w:ascii="Arial" w:hAnsi="Arial" w:cs="Arial"/>
                <w:sz w:val="22"/>
                <w:szCs w:val="22"/>
              </w:rPr>
              <w:t>Basic Trainees per setting</w:t>
            </w:r>
          </w:p>
        </w:tc>
        <w:tc>
          <w:tcPr>
            <w:tcW w:w="6183"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5DDA21A3" w14:textId="4581FA8A" w:rsidR="00F30209" w:rsidRPr="00F30209" w:rsidRDefault="00CB382E" w:rsidP="00F30209">
            <w:pPr>
              <w:rPr>
                <w:rFonts w:ascii="Arial" w:hAnsi="Arial" w:cs="Arial"/>
                <w:sz w:val="22"/>
                <w:szCs w:val="22"/>
              </w:rPr>
            </w:pPr>
            <w:r>
              <w:rPr>
                <w:rFonts w:ascii="Arial" w:hAnsi="Arial" w:cs="Arial"/>
                <w:sz w:val="22"/>
                <w:szCs w:val="22"/>
              </w:rPr>
              <w:t xml:space="preserve">Recommended </w:t>
            </w:r>
            <w:r w:rsidR="00F30209" w:rsidRPr="00F30209">
              <w:rPr>
                <w:rFonts w:ascii="Arial" w:hAnsi="Arial" w:cs="Arial"/>
                <w:sz w:val="22"/>
                <w:szCs w:val="22"/>
              </w:rPr>
              <w:t>FTE — Director of Physician/Paediatric Education</w:t>
            </w:r>
          </w:p>
        </w:tc>
      </w:tr>
      <w:tr w:rsidR="00F30209" w:rsidRPr="00F30209" w14:paraId="6A12F97E"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EBB2598" w14:textId="77777777" w:rsidR="00F30209" w:rsidRPr="00F30209" w:rsidRDefault="00F30209" w:rsidP="00F30209">
            <w:pPr>
              <w:rPr>
                <w:rFonts w:ascii="Arial" w:hAnsi="Arial" w:cs="Arial"/>
                <w:sz w:val="22"/>
                <w:szCs w:val="22"/>
              </w:rPr>
            </w:pPr>
            <w:r w:rsidRPr="00F30209">
              <w:rPr>
                <w:rFonts w:ascii="Arial" w:hAnsi="Arial" w:cs="Arial"/>
                <w:sz w:val="22"/>
                <w:szCs w:val="22"/>
              </w:rPr>
              <w:t>Greater than 105</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4C9E258A" w14:textId="77777777" w:rsidR="00F30209" w:rsidRPr="00F30209" w:rsidRDefault="00F30209" w:rsidP="00F30209">
            <w:pPr>
              <w:rPr>
                <w:rFonts w:ascii="Arial" w:hAnsi="Arial" w:cs="Arial"/>
                <w:sz w:val="22"/>
                <w:szCs w:val="22"/>
              </w:rPr>
            </w:pPr>
            <w:r w:rsidRPr="00F30209">
              <w:rPr>
                <w:rFonts w:ascii="Arial" w:hAnsi="Arial" w:cs="Arial"/>
                <w:sz w:val="22"/>
                <w:szCs w:val="22"/>
              </w:rPr>
              <w:t>0.8 (may be a shared role)</w:t>
            </w:r>
          </w:p>
        </w:tc>
      </w:tr>
      <w:tr w:rsidR="00F30209" w:rsidRPr="00F30209" w14:paraId="335FD1E2"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74FA5938" w14:textId="77777777" w:rsidR="00F30209" w:rsidRPr="00F30209" w:rsidRDefault="00F30209" w:rsidP="00F30209">
            <w:pPr>
              <w:rPr>
                <w:rFonts w:ascii="Arial" w:hAnsi="Arial" w:cs="Arial"/>
                <w:sz w:val="22"/>
                <w:szCs w:val="22"/>
              </w:rPr>
            </w:pPr>
            <w:r w:rsidRPr="00F30209">
              <w:rPr>
                <w:rFonts w:ascii="Arial" w:hAnsi="Arial" w:cs="Arial"/>
                <w:sz w:val="22"/>
                <w:szCs w:val="22"/>
              </w:rPr>
              <w:t>90 to 105</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433DC29D" w14:textId="77777777" w:rsidR="00F30209" w:rsidRPr="00F30209" w:rsidRDefault="00F30209" w:rsidP="00F30209">
            <w:pPr>
              <w:rPr>
                <w:rFonts w:ascii="Arial" w:hAnsi="Arial" w:cs="Arial"/>
                <w:sz w:val="22"/>
                <w:szCs w:val="22"/>
              </w:rPr>
            </w:pPr>
            <w:r w:rsidRPr="00F30209">
              <w:rPr>
                <w:rFonts w:ascii="Arial" w:hAnsi="Arial" w:cs="Arial"/>
                <w:sz w:val="22"/>
                <w:szCs w:val="22"/>
              </w:rPr>
              <w:t>0.7 (may be a shared role)</w:t>
            </w:r>
          </w:p>
        </w:tc>
      </w:tr>
      <w:tr w:rsidR="00F30209" w:rsidRPr="00F30209" w14:paraId="14E5E9B9"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7E03A490" w14:textId="77777777" w:rsidR="00F30209" w:rsidRPr="00F30209" w:rsidRDefault="00F30209" w:rsidP="00F30209">
            <w:pPr>
              <w:rPr>
                <w:rFonts w:ascii="Arial" w:hAnsi="Arial" w:cs="Arial"/>
                <w:sz w:val="22"/>
                <w:szCs w:val="22"/>
              </w:rPr>
            </w:pPr>
            <w:r w:rsidRPr="00F30209">
              <w:rPr>
                <w:rFonts w:ascii="Arial" w:hAnsi="Arial" w:cs="Arial"/>
                <w:sz w:val="22"/>
                <w:szCs w:val="22"/>
              </w:rPr>
              <w:t>75 to 90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6CCD23DE" w14:textId="77777777" w:rsidR="00F30209" w:rsidRPr="00F30209" w:rsidRDefault="00F30209" w:rsidP="00F30209">
            <w:pPr>
              <w:rPr>
                <w:rFonts w:ascii="Arial" w:hAnsi="Arial" w:cs="Arial"/>
                <w:sz w:val="22"/>
                <w:szCs w:val="22"/>
              </w:rPr>
            </w:pPr>
            <w:r w:rsidRPr="00F30209">
              <w:rPr>
                <w:rFonts w:ascii="Arial" w:hAnsi="Arial" w:cs="Arial"/>
                <w:sz w:val="22"/>
                <w:szCs w:val="22"/>
              </w:rPr>
              <w:t>0.6 (may be a shared role)</w:t>
            </w:r>
          </w:p>
        </w:tc>
      </w:tr>
      <w:tr w:rsidR="00F30209" w:rsidRPr="00F30209" w14:paraId="083E0FAF"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3440B3D" w14:textId="77777777" w:rsidR="00F30209" w:rsidRPr="00F30209" w:rsidRDefault="00F30209" w:rsidP="00F30209">
            <w:pPr>
              <w:rPr>
                <w:rFonts w:ascii="Arial" w:hAnsi="Arial" w:cs="Arial"/>
                <w:sz w:val="22"/>
                <w:szCs w:val="22"/>
              </w:rPr>
            </w:pPr>
            <w:r w:rsidRPr="00F30209">
              <w:rPr>
                <w:rFonts w:ascii="Arial" w:hAnsi="Arial" w:cs="Arial"/>
                <w:sz w:val="22"/>
                <w:szCs w:val="22"/>
              </w:rPr>
              <w:t>50 to 74</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7470035D" w14:textId="77777777" w:rsidR="00F30209" w:rsidRPr="00F30209" w:rsidRDefault="00F30209" w:rsidP="00F30209">
            <w:pPr>
              <w:rPr>
                <w:rFonts w:ascii="Arial" w:hAnsi="Arial" w:cs="Arial"/>
                <w:sz w:val="22"/>
                <w:szCs w:val="22"/>
              </w:rPr>
            </w:pPr>
            <w:r w:rsidRPr="00F30209">
              <w:rPr>
                <w:rFonts w:ascii="Arial" w:hAnsi="Arial" w:cs="Arial"/>
                <w:sz w:val="22"/>
                <w:szCs w:val="22"/>
              </w:rPr>
              <w:t>0.5 (may be a shared role)</w:t>
            </w:r>
          </w:p>
        </w:tc>
      </w:tr>
      <w:tr w:rsidR="00F30209" w:rsidRPr="00F30209" w14:paraId="003AC7F5"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4FEC5AA8" w14:textId="77777777" w:rsidR="00F30209" w:rsidRPr="00F30209" w:rsidRDefault="00F30209" w:rsidP="00F30209">
            <w:pPr>
              <w:rPr>
                <w:rFonts w:ascii="Arial" w:hAnsi="Arial" w:cs="Arial"/>
                <w:sz w:val="22"/>
                <w:szCs w:val="22"/>
              </w:rPr>
            </w:pPr>
            <w:r w:rsidRPr="00F30209">
              <w:rPr>
                <w:rFonts w:ascii="Arial" w:hAnsi="Arial" w:cs="Arial"/>
                <w:sz w:val="22"/>
                <w:szCs w:val="22"/>
              </w:rPr>
              <w:t>30 to 49</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395EADB5" w14:textId="77777777" w:rsidR="00F30209" w:rsidRPr="00F30209" w:rsidRDefault="00F30209" w:rsidP="00F30209">
            <w:pPr>
              <w:rPr>
                <w:rFonts w:ascii="Arial" w:hAnsi="Arial" w:cs="Arial"/>
                <w:sz w:val="22"/>
                <w:szCs w:val="22"/>
              </w:rPr>
            </w:pPr>
            <w:r w:rsidRPr="00F30209">
              <w:rPr>
                <w:rFonts w:ascii="Arial" w:hAnsi="Arial" w:cs="Arial"/>
                <w:sz w:val="22"/>
                <w:szCs w:val="22"/>
              </w:rPr>
              <w:t>0.4</w:t>
            </w:r>
          </w:p>
        </w:tc>
      </w:tr>
      <w:tr w:rsidR="00F30209" w:rsidRPr="00F30209" w14:paraId="2ACDAA2A"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6A15B541" w14:textId="77777777" w:rsidR="00F30209" w:rsidRPr="00F30209" w:rsidRDefault="00F30209" w:rsidP="00F30209">
            <w:pPr>
              <w:rPr>
                <w:rFonts w:ascii="Arial" w:hAnsi="Arial" w:cs="Arial"/>
                <w:sz w:val="22"/>
                <w:szCs w:val="22"/>
              </w:rPr>
            </w:pPr>
            <w:r w:rsidRPr="00F30209">
              <w:rPr>
                <w:rFonts w:ascii="Arial" w:hAnsi="Arial" w:cs="Arial"/>
                <w:sz w:val="22"/>
                <w:szCs w:val="22"/>
              </w:rPr>
              <w:t>Less than 30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DD761BE" w14:textId="77777777" w:rsidR="00F30209" w:rsidRPr="00F30209" w:rsidRDefault="00F30209" w:rsidP="00F30209">
            <w:pPr>
              <w:rPr>
                <w:rFonts w:ascii="Arial" w:hAnsi="Arial" w:cs="Arial"/>
                <w:sz w:val="22"/>
                <w:szCs w:val="22"/>
              </w:rPr>
            </w:pPr>
            <w:r w:rsidRPr="00F30209">
              <w:rPr>
                <w:rFonts w:ascii="Arial" w:hAnsi="Arial" w:cs="Arial"/>
                <w:sz w:val="22"/>
                <w:szCs w:val="22"/>
              </w:rPr>
              <w:t>0.2</w:t>
            </w:r>
          </w:p>
        </w:tc>
      </w:tr>
    </w:tbl>
    <w:p w14:paraId="6ADE7F30" w14:textId="77777777" w:rsidR="00F17033" w:rsidRDefault="00F17033" w:rsidP="00F30209">
      <w:pPr>
        <w:rPr>
          <w:rFonts w:ascii="Arial" w:hAnsi="Arial" w:cs="Arial"/>
          <w:b/>
          <w:bCs/>
          <w:sz w:val="22"/>
          <w:szCs w:val="22"/>
        </w:rPr>
      </w:pPr>
    </w:p>
    <w:p w14:paraId="2F05D591" w14:textId="58E52C39" w:rsidR="00F30209" w:rsidRPr="00F30209" w:rsidRDefault="00F30209" w:rsidP="00F30209">
      <w:pPr>
        <w:rPr>
          <w:rFonts w:ascii="Arial" w:hAnsi="Arial" w:cs="Arial"/>
          <w:b/>
          <w:bCs/>
          <w:sz w:val="22"/>
          <w:szCs w:val="22"/>
        </w:rPr>
      </w:pPr>
      <w:r w:rsidRPr="00F30209">
        <w:rPr>
          <w:rFonts w:ascii="Arial" w:hAnsi="Arial" w:cs="Arial"/>
          <w:b/>
          <w:bCs/>
          <w:sz w:val="22"/>
          <w:szCs w:val="22"/>
        </w:rPr>
        <w:t>Basic Training Director of Physician/Paediatric Education (part of a network)</w:t>
      </w:r>
    </w:p>
    <w:tbl>
      <w:tblPr>
        <w:tblW w:w="10320" w:type="dxa"/>
        <w:tblBorders>
          <w:top w:val="single" w:sz="6" w:space="0" w:color="204666"/>
          <w:left w:val="single" w:sz="6" w:space="0" w:color="204666"/>
          <w:bottom w:val="single" w:sz="6" w:space="0" w:color="204666"/>
          <w:right w:val="single" w:sz="6" w:space="0" w:color="204666"/>
        </w:tblBorders>
        <w:shd w:val="clear" w:color="auto" w:fill="F2F3F4"/>
        <w:tblCellMar>
          <w:top w:w="15" w:type="dxa"/>
          <w:left w:w="15" w:type="dxa"/>
          <w:bottom w:w="15" w:type="dxa"/>
          <w:right w:w="15" w:type="dxa"/>
        </w:tblCellMar>
        <w:tblLook w:val="04A0" w:firstRow="1" w:lastRow="0" w:firstColumn="1" w:lastColumn="0" w:noHBand="0" w:noVBand="1"/>
      </w:tblPr>
      <w:tblGrid>
        <w:gridCol w:w="4128"/>
        <w:gridCol w:w="6192"/>
      </w:tblGrid>
      <w:tr w:rsidR="00F30209" w:rsidRPr="00F30209" w14:paraId="7FAFF7A3" w14:textId="77777777">
        <w:tc>
          <w:tcPr>
            <w:tcW w:w="4122"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0DDEDA05" w14:textId="77777777" w:rsidR="00F30209" w:rsidRPr="00F30209" w:rsidRDefault="00F30209" w:rsidP="00F30209">
            <w:pPr>
              <w:rPr>
                <w:rFonts w:ascii="Arial" w:hAnsi="Arial" w:cs="Arial"/>
                <w:sz w:val="22"/>
                <w:szCs w:val="22"/>
              </w:rPr>
            </w:pPr>
            <w:r w:rsidRPr="00F30209">
              <w:rPr>
                <w:rFonts w:ascii="Arial" w:hAnsi="Arial" w:cs="Arial"/>
                <w:sz w:val="22"/>
                <w:szCs w:val="22"/>
              </w:rPr>
              <w:t>Basic Trainees per setting</w:t>
            </w:r>
          </w:p>
        </w:tc>
        <w:tc>
          <w:tcPr>
            <w:tcW w:w="6183"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395EAA17" w14:textId="117F89DE" w:rsidR="00F30209" w:rsidRPr="00F30209" w:rsidRDefault="00CB382E" w:rsidP="00F30209">
            <w:pPr>
              <w:rPr>
                <w:rFonts w:ascii="Arial" w:hAnsi="Arial" w:cs="Arial"/>
                <w:sz w:val="22"/>
                <w:szCs w:val="22"/>
              </w:rPr>
            </w:pPr>
            <w:r>
              <w:rPr>
                <w:rFonts w:ascii="Arial" w:hAnsi="Arial" w:cs="Arial"/>
                <w:sz w:val="22"/>
                <w:szCs w:val="22"/>
              </w:rPr>
              <w:t xml:space="preserve">Recommended </w:t>
            </w:r>
            <w:r w:rsidR="00F30209" w:rsidRPr="00F30209">
              <w:rPr>
                <w:rFonts w:ascii="Arial" w:hAnsi="Arial" w:cs="Arial"/>
                <w:sz w:val="22"/>
                <w:szCs w:val="22"/>
              </w:rPr>
              <w:t>FTE — Director of Physician/Paediatric Education</w:t>
            </w:r>
          </w:p>
        </w:tc>
      </w:tr>
      <w:tr w:rsidR="00F30209" w:rsidRPr="00F30209" w14:paraId="0A33256B"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CBC2CC4" w14:textId="77777777" w:rsidR="00F30209" w:rsidRPr="00F30209" w:rsidRDefault="00F30209" w:rsidP="00F30209">
            <w:pPr>
              <w:rPr>
                <w:rFonts w:ascii="Arial" w:hAnsi="Arial" w:cs="Arial"/>
                <w:sz w:val="22"/>
                <w:szCs w:val="22"/>
              </w:rPr>
            </w:pPr>
            <w:r w:rsidRPr="00F30209">
              <w:rPr>
                <w:rFonts w:ascii="Arial" w:hAnsi="Arial" w:cs="Arial"/>
                <w:sz w:val="22"/>
                <w:szCs w:val="22"/>
              </w:rPr>
              <w:lastRenderedPageBreak/>
              <w:t>Greater than 105</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7A0E1B1D" w14:textId="77777777" w:rsidR="00F30209" w:rsidRPr="00F30209" w:rsidRDefault="00F30209" w:rsidP="00F30209">
            <w:pPr>
              <w:rPr>
                <w:rFonts w:ascii="Arial" w:hAnsi="Arial" w:cs="Arial"/>
                <w:sz w:val="22"/>
                <w:szCs w:val="22"/>
              </w:rPr>
            </w:pPr>
            <w:r w:rsidRPr="00F30209">
              <w:rPr>
                <w:rFonts w:ascii="Arial" w:hAnsi="Arial" w:cs="Arial"/>
                <w:sz w:val="22"/>
                <w:szCs w:val="22"/>
              </w:rPr>
              <w:t>0.5 (may be a shared role)</w:t>
            </w:r>
          </w:p>
        </w:tc>
      </w:tr>
      <w:tr w:rsidR="00F30209" w:rsidRPr="00F30209" w14:paraId="36C1F402"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672F3357" w14:textId="77777777" w:rsidR="00F30209" w:rsidRPr="00F30209" w:rsidRDefault="00F30209" w:rsidP="00F30209">
            <w:pPr>
              <w:rPr>
                <w:rFonts w:ascii="Arial" w:hAnsi="Arial" w:cs="Arial"/>
                <w:sz w:val="22"/>
                <w:szCs w:val="22"/>
              </w:rPr>
            </w:pPr>
            <w:r w:rsidRPr="00F30209">
              <w:rPr>
                <w:rFonts w:ascii="Arial" w:hAnsi="Arial" w:cs="Arial"/>
                <w:sz w:val="22"/>
                <w:szCs w:val="22"/>
              </w:rPr>
              <w:t>90 to 105</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8D176A9" w14:textId="77777777" w:rsidR="00F30209" w:rsidRPr="00F30209" w:rsidRDefault="00F30209" w:rsidP="00F30209">
            <w:pPr>
              <w:rPr>
                <w:rFonts w:ascii="Arial" w:hAnsi="Arial" w:cs="Arial"/>
                <w:sz w:val="22"/>
                <w:szCs w:val="22"/>
              </w:rPr>
            </w:pPr>
            <w:r w:rsidRPr="00F30209">
              <w:rPr>
                <w:rFonts w:ascii="Arial" w:hAnsi="Arial" w:cs="Arial"/>
                <w:sz w:val="22"/>
                <w:szCs w:val="22"/>
              </w:rPr>
              <w:t>0.4</w:t>
            </w:r>
          </w:p>
        </w:tc>
      </w:tr>
      <w:tr w:rsidR="00F30209" w:rsidRPr="00F30209" w14:paraId="14C934EB"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49BAB68F" w14:textId="77777777" w:rsidR="00F30209" w:rsidRPr="00F30209" w:rsidRDefault="00F30209" w:rsidP="00F30209">
            <w:pPr>
              <w:rPr>
                <w:rFonts w:ascii="Arial" w:hAnsi="Arial" w:cs="Arial"/>
                <w:sz w:val="22"/>
                <w:szCs w:val="22"/>
              </w:rPr>
            </w:pPr>
            <w:r w:rsidRPr="00F30209">
              <w:rPr>
                <w:rFonts w:ascii="Arial" w:hAnsi="Arial" w:cs="Arial"/>
                <w:sz w:val="22"/>
                <w:szCs w:val="22"/>
              </w:rPr>
              <w:t>75 to 90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AFA70E1" w14:textId="77777777" w:rsidR="00F30209" w:rsidRPr="00F30209" w:rsidRDefault="00F30209" w:rsidP="00F30209">
            <w:pPr>
              <w:rPr>
                <w:rFonts w:ascii="Arial" w:hAnsi="Arial" w:cs="Arial"/>
                <w:sz w:val="22"/>
                <w:szCs w:val="22"/>
              </w:rPr>
            </w:pPr>
            <w:r w:rsidRPr="00F30209">
              <w:rPr>
                <w:rFonts w:ascii="Arial" w:hAnsi="Arial" w:cs="Arial"/>
                <w:sz w:val="22"/>
                <w:szCs w:val="22"/>
              </w:rPr>
              <w:t>0.3</w:t>
            </w:r>
          </w:p>
        </w:tc>
      </w:tr>
      <w:tr w:rsidR="00F30209" w:rsidRPr="00F30209" w14:paraId="48F23139"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05FFD24C" w14:textId="77777777" w:rsidR="00F30209" w:rsidRPr="00F30209" w:rsidRDefault="00F30209" w:rsidP="00F30209">
            <w:pPr>
              <w:rPr>
                <w:rFonts w:ascii="Arial" w:hAnsi="Arial" w:cs="Arial"/>
                <w:sz w:val="22"/>
                <w:szCs w:val="22"/>
              </w:rPr>
            </w:pPr>
            <w:r w:rsidRPr="00F30209">
              <w:rPr>
                <w:rFonts w:ascii="Arial" w:hAnsi="Arial" w:cs="Arial"/>
                <w:sz w:val="22"/>
                <w:szCs w:val="22"/>
              </w:rPr>
              <w:t>50 to 74</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4233668E" w14:textId="77777777" w:rsidR="00F30209" w:rsidRPr="00F30209" w:rsidRDefault="00F30209" w:rsidP="00F30209">
            <w:pPr>
              <w:rPr>
                <w:rFonts w:ascii="Arial" w:hAnsi="Arial" w:cs="Arial"/>
                <w:sz w:val="22"/>
                <w:szCs w:val="22"/>
              </w:rPr>
            </w:pPr>
            <w:r w:rsidRPr="00F30209">
              <w:rPr>
                <w:rFonts w:ascii="Arial" w:hAnsi="Arial" w:cs="Arial"/>
                <w:sz w:val="22"/>
                <w:szCs w:val="22"/>
              </w:rPr>
              <w:t>0.25</w:t>
            </w:r>
          </w:p>
        </w:tc>
      </w:tr>
      <w:tr w:rsidR="00F30209" w:rsidRPr="00F30209" w14:paraId="79F3D598"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0E57372B" w14:textId="77777777" w:rsidR="00F30209" w:rsidRPr="00F30209" w:rsidRDefault="00F30209" w:rsidP="00F30209">
            <w:pPr>
              <w:rPr>
                <w:rFonts w:ascii="Arial" w:hAnsi="Arial" w:cs="Arial"/>
                <w:sz w:val="22"/>
                <w:szCs w:val="22"/>
              </w:rPr>
            </w:pPr>
            <w:r w:rsidRPr="00F30209">
              <w:rPr>
                <w:rFonts w:ascii="Arial" w:hAnsi="Arial" w:cs="Arial"/>
                <w:sz w:val="22"/>
                <w:szCs w:val="22"/>
              </w:rPr>
              <w:t>30 to 49</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42EC2FD5" w14:textId="77777777" w:rsidR="00F30209" w:rsidRPr="00F30209" w:rsidRDefault="00F30209" w:rsidP="00F30209">
            <w:pPr>
              <w:rPr>
                <w:rFonts w:ascii="Arial" w:hAnsi="Arial" w:cs="Arial"/>
                <w:sz w:val="22"/>
                <w:szCs w:val="22"/>
              </w:rPr>
            </w:pPr>
            <w:r w:rsidRPr="00F30209">
              <w:rPr>
                <w:rFonts w:ascii="Arial" w:hAnsi="Arial" w:cs="Arial"/>
                <w:sz w:val="22"/>
                <w:szCs w:val="22"/>
              </w:rPr>
              <w:t>0.2</w:t>
            </w:r>
          </w:p>
        </w:tc>
      </w:tr>
      <w:tr w:rsidR="00F30209" w:rsidRPr="00F30209" w14:paraId="1B981D78"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A56128B" w14:textId="77777777" w:rsidR="00F30209" w:rsidRPr="00F30209" w:rsidRDefault="00F30209" w:rsidP="00F30209">
            <w:pPr>
              <w:rPr>
                <w:rFonts w:ascii="Arial" w:hAnsi="Arial" w:cs="Arial"/>
                <w:sz w:val="22"/>
                <w:szCs w:val="22"/>
              </w:rPr>
            </w:pPr>
            <w:r w:rsidRPr="00F30209">
              <w:rPr>
                <w:rFonts w:ascii="Arial" w:hAnsi="Arial" w:cs="Arial"/>
                <w:sz w:val="22"/>
                <w:szCs w:val="22"/>
              </w:rPr>
              <w:t>Less than 30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73122EBE" w14:textId="77777777" w:rsidR="00F30209" w:rsidRPr="00F30209" w:rsidRDefault="00F30209" w:rsidP="00F30209">
            <w:pPr>
              <w:rPr>
                <w:rFonts w:ascii="Arial" w:hAnsi="Arial" w:cs="Arial"/>
                <w:sz w:val="22"/>
                <w:szCs w:val="22"/>
              </w:rPr>
            </w:pPr>
            <w:r w:rsidRPr="00F30209">
              <w:rPr>
                <w:rFonts w:ascii="Arial" w:hAnsi="Arial" w:cs="Arial"/>
                <w:sz w:val="22"/>
                <w:szCs w:val="22"/>
              </w:rPr>
              <w:t>0.1</w:t>
            </w:r>
          </w:p>
        </w:tc>
      </w:tr>
    </w:tbl>
    <w:p w14:paraId="79E9B6B9" w14:textId="77777777" w:rsidR="00CB382E" w:rsidRDefault="00CB382E" w:rsidP="00F30209">
      <w:pPr>
        <w:rPr>
          <w:rFonts w:ascii="Arial" w:hAnsi="Arial" w:cs="Arial"/>
          <w:b/>
          <w:bCs/>
          <w:sz w:val="22"/>
          <w:szCs w:val="22"/>
        </w:rPr>
      </w:pPr>
    </w:p>
    <w:p w14:paraId="35AF548B" w14:textId="5D96B6A5" w:rsidR="00F30209" w:rsidRPr="00F30209" w:rsidRDefault="00F30209" w:rsidP="00F30209">
      <w:pPr>
        <w:rPr>
          <w:rFonts w:ascii="Arial" w:hAnsi="Arial" w:cs="Arial"/>
          <w:b/>
          <w:bCs/>
          <w:sz w:val="22"/>
          <w:szCs w:val="22"/>
        </w:rPr>
      </w:pPr>
      <w:r w:rsidRPr="00F30209">
        <w:rPr>
          <w:rFonts w:ascii="Arial" w:hAnsi="Arial" w:cs="Arial"/>
          <w:b/>
          <w:bCs/>
          <w:sz w:val="22"/>
          <w:szCs w:val="22"/>
        </w:rPr>
        <w:t>Basic Training Network Director of Physician/Paediatric Education</w:t>
      </w:r>
    </w:p>
    <w:tbl>
      <w:tblPr>
        <w:tblW w:w="10320" w:type="dxa"/>
        <w:tblBorders>
          <w:top w:val="single" w:sz="6" w:space="0" w:color="204666"/>
          <w:left w:val="single" w:sz="6" w:space="0" w:color="204666"/>
          <w:bottom w:val="single" w:sz="6" w:space="0" w:color="204666"/>
          <w:right w:val="single" w:sz="6" w:space="0" w:color="204666"/>
        </w:tblBorders>
        <w:shd w:val="clear" w:color="auto" w:fill="F2F3F4"/>
        <w:tblCellMar>
          <w:top w:w="15" w:type="dxa"/>
          <w:left w:w="15" w:type="dxa"/>
          <w:bottom w:w="15" w:type="dxa"/>
          <w:right w:w="15" w:type="dxa"/>
        </w:tblCellMar>
        <w:tblLook w:val="04A0" w:firstRow="1" w:lastRow="0" w:firstColumn="1" w:lastColumn="0" w:noHBand="0" w:noVBand="1"/>
      </w:tblPr>
      <w:tblGrid>
        <w:gridCol w:w="4128"/>
        <w:gridCol w:w="6192"/>
      </w:tblGrid>
      <w:tr w:rsidR="00F30209" w:rsidRPr="00F30209" w14:paraId="3A847101" w14:textId="77777777">
        <w:tc>
          <w:tcPr>
            <w:tcW w:w="4122"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224B2B12" w14:textId="77777777" w:rsidR="00F30209" w:rsidRPr="00F30209" w:rsidRDefault="00F30209" w:rsidP="00F30209">
            <w:pPr>
              <w:rPr>
                <w:rFonts w:ascii="Arial" w:hAnsi="Arial" w:cs="Arial"/>
                <w:sz w:val="22"/>
                <w:szCs w:val="22"/>
              </w:rPr>
            </w:pPr>
            <w:r w:rsidRPr="00F30209">
              <w:rPr>
                <w:rFonts w:ascii="Arial" w:hAnsi="Arial" w:cs="Arial"/>
                <w:sz w:val="22"/>
                <w:szCs w:val="22"/>
              </w:rPr>
              <w:t>Basic Trainees per setting</w:t>
            </w:r>
          </w:p>
        </w:tc>
        <w:tc>
          <w:tcPr>
            <w:tcW w:w="6183"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38C00B76" w14:textId="64D8BA20" w:rsidR="00F30209" w:rsidRPr="00F30209" w:rsidRDefault="00CB382E" w:rsidP="00F30209">
            <w:pPr>
              <w:rPr>
                <w:rFonts w:ascii="Arial" w:hAnsi="Arial" w:cs="Arial"/>
                <w:sz w:val="22"/>
                <w:szCs w:val="22"/>
              </w:rPr>
            </w:pPr>
            <w:r>
              <w:rPr>
                <w:rFonts w:ascii="Arial" w:hAnsi="Arial" w:cs="Arial"/>
                <w:sz w:val="22"/>
                <w:szCs w:val="22"/>
              </w:rPr>
              <w:t xml:space="preserve">Recommended </w:t>
            </w:r>
            <w:r w:rsidR="00F30209" w:rsidRPr="00F30209">
              <w:rPr>
                <w:rFonts w:ascii="Arial" w:hAnsi="Arial" w:cs="Arial"/>
                <w:sz w:val="22"/>
                <w:szCs w:val="22"/>
              </w:rPr>
              <w:t>FTE — Network Director of Physician/Paediatric Education</w:t>
            </w:r>
          </w:p>
        </w:tc>
      </w:tr>
      <w:tr w:rsidR="00F30209" w:rsidRPr="00F30209" w14:paraId="73A55CB2"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05F0039E" w14:textId="77777777" w:rsidR="00F30209" w:rsidRPr="00F30209" w:rsidRDefault="00F30209" w:rsidP="00F30209">
            <w:pPr>
              <w:rPr>
                <w:rFonts w:ascii="Arial" w:hAnsi="Arial" w:cs="Arial"/>
                <w:sz w:val="22"/>
                <w:szCs w:val="22"/>
              </w:rPr>
            </w:pPr>
            <w:r w:rsidRPr="00F30209">
              <w:rPr>
                <w:rFonts w:ascii="Arial" w:hAnsi="Arial" w:cs="Arial"/>
                <w:sz w:val="22"/>
                <w:szCs w:val="22"/>
              </w:rPr>
              <w:t>Greater than 105</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63C7661D" w14:textId="77777777" w:rsidR="00F30209" w:rsidRPr="00F30209" w:rsidRDefault="00F30209" w:rsidP="00F30209">
            <w:pPr>
              <w:rPr>
                <w:rFonts w:ascii="Arial" w:hAnsi="Arial" w:cs="Arial"/>
                <w:sz w:val="22"/>
                <w:szCs w:val="22"/>
              </w:rPr>
            </w:pPr>
            <w:r w:rsidRPr="00F30209">
              <w:rPr>
                <w:rFonts w:ascii="Arial" w:hAnsi="Arial" w:cs="Arial"/>
                <w:sz w:val="22"/>
                <w:szCs w:val="22"/>
              </w:rPr>
              <w:t>0.8 (may be a shared role)</w:t>
            </w:r>
          </w:p>
        </w:tc>
      </w:tr>
      <w:tr w:rsidR="00F30209" w:rsidRPr="00F30209" w14:paraId="2080EA20"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29E203AA" w14:textId="77777777" w:rsidR="00F30209" w:rsidRPr="00F30209" w:rsidRDefault="00F30209" w:rsidP="00F30209">
            <w:pPr>
              <w:rPr>
                <w:rFonts w:ascii="Arial" w:hAnsi="Arial" w:cs="Arial"/>
                <w:sz w:val="22"/>
                <w:szCs w:val="22"/>
              </w:rPr>
            </w:pPr>
            <w:r w:rsidRPr="00F30209">
              <w:rPr>
                <w:rFonts w:ascii="Arial" w:hAnsi="Arial" w:cs="Arial"/>
                <w:sz w:val="22"/>
                <w:szCs w:val="22"/>
              </w:rPr>
              <w:t>90 to 105</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EB352EB" w14:textId="77777777" w:rsidR="00F30209" w:rsidRPr="00F30209" w:rsidRDefault="00F30209" w:rsidP="00F30209">
            <w:pPr>
              <w:rPr>
                <w:rFonts w:ascii="Arial" w:hAnsi="Arial" w:cs="Arial"/>
                <w:sz w:val="22"/>
                <w:szCs w:val="22"/>
              </w:rPr>
            </w:pPr>
            <w:r w:rsidRPr="00F30209">
              <w:rPr>
                <w:rFonts w:ascii="Arial" w:hAnsi="Arial" w:cs="Arial"/>
                <w:sz w:val="22"/>
                <w:szCs w:val="22"/>
              </w:rPr>
              <w:t>0.7 (may be a shared role)</w:t>
            </w:r>
          </w:p>
        </w:tc>
      </w:tr>
      <w:tr w:rsidR="00F30209" w:rsidRPr="00F30209" w14:paraId="69C80C01"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0CA27E8E" w14:textId="77777777" w:rsidR="00F30209" w:rsidRPr="00F30209" w:rsidRDefault="00F30209" w:rsidP="00F30209">
            <w:pPr>
              <w:rPr>
                <w:rFonts w:ascii="Arial" w:hAnsi="Arial" w:cs="Arial"/>
                <w:sz w:val="22"/>
                <w:szCs w:val="22"/>
              </w:rPr>
            </w:pPr>
            <w:r w:rsidRPr="00F30209">
              <w:rPr>
                <w:rFonts w:ascii="Arial" w:hAnsi="Arial" w:cs="Arial"/>
                <w:sz w:val="22"/>
                <w:szCs w:val="22"/>
              </w:rPr>
              <w:t>75 to 90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0DDD883" w14:textId="77777777" w:rsidR="00F30209" w:rsidRPr="00F30209" w:rsidRDefault="00F30209" w:rsidP="00F30209">
            <w:pPr>
              <w:rPr>
                <w:rFonts w:ascii="Arial" w:hAnsi="Arial" w:cs="Arial"/>
                <w:sz w:val="22"/>
                <w:szCs w:val="22"/>
              </w:rPr>
            </w:pPr>
            <w:r w:rsidRPr="00F30209">
              <w:rPr>
                <w:rFonts w:ascii="Arial" w:hAnsi="Arial" w:cs="Arial"/>
                <w:sz w:val="22"/>
                <w:szCs w:val="22"/>
              </w:rPr>
              <w:t>0.6 (may be a shared role)</w:t>
            </w:r>
          </w:p>
        </w:tc>
      </w:tr>
      <w:tr w:rsidR="00F30209" w:rsidRPr="00F30209" w14:paraId="22B3AF42"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3A816A37" w14:textId="77777777" w:rsidR="00F30209" w:rsidRPr="00F30209" w:rsidRDefault="00F30209" w:rsidP="00F30209">
            <w:pPr>
              <w:rPr>
                <w:rFonts w:ascii="Arial" w:hAnsi="Arial" w:cs="Arial"/>
                <w:sz w:val="22"/>
                <w:szCs w:val="22"/>
              </w:rPr>
            </w:pPr>
            <w:r w:rsidRPr="00F30209">
              <w:rPr>
                <w:rFonts w:ascii="Arial" w:hAnsi="Arial" w:cs="Arial"/>
                <w:sz w:val="22"/>
                <w:szCs w:val="22"/>
              </w:rPr>
              <w:t>50 to 74</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1D49062" w14:textId="77777777" w:rsidR="00F30209" w:rsidRPr="00F30209" w:rsidRDefault="00F30209" w:rsidP="00F30209">
            <w:pPr>
              <w:rPr>
                <w:rFonts w:ascii="Arial" w:hAnsi="Arial" w:cs="Arial"/>
                <w:sz w:val="22"/>
                <w:szCs w:val="22"/>
              </w:rPr>
            </w:pPr>
            <w:r w:rsidRPr="00F30209">
              <w:rPr>
                <w:rFonts w:ascii="Arial" w:hAnsi="Arial" w:cs="Arial"/>
                <w:sz w:val="22"/>
                <w:szCs w:val="22"/>
              </w:rPr>
              <w:t>0.5 (may be a shared role)</w:t>
            </w:r>
          </w:p>
        </w:tc>
      </w:tr>
      <w:tr w:rsidR="00F30209" w:rsidRPr="00F30209" w14:paraId="48DF60A6"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62573E88" w14:textId="77777777" w:rsidR="00F30209" w:rsidRPr="00F30209" w:rsidRDefault="00F30209" w:rsidP="00F30209">
            <w:pPr>
              <w:rPr>
                <w:rFonts w:ascii="Arial" w:hAnsi="Arial" w:cs="Arial"/>
                <w:sz w:val="22"/>
                <w:szCs w:val="22"/>
              </w:rPr>
            </w:pPr>
            <w:r w:rsidRPr="00F30209">
              <w:rPr>
                <w:rFonts w:ascii="Arial" w:hAnsi="Arial" w:cs="Arial"/>
                <w:sz w:val="22"/>
                <w:szCs w:val="22"/>
              </w:rPr>
              <w:t>30 to 49</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4806D327" w14:textId="77777777" w:rsidR="00F30209" w:rsidRPr="00F30209" w:rsidRDefault="00F30209" w:rsidP="00F30209">
            <w:pPr>
              <w:rPr>
                <w:rFonts w:ascii="Arial" w:hAnsi="Arial" w:cs="Arial"/>
                <w:sz w:val="22"/>
                <w:szCs w:val="22"/>
              </w:rPr>
            </w:pPr>
            <w:r w:rsidRPr="00F30209">
              <w:rPr>
                <w:rFonts w:ascii="Arial" w:hAnsi="Arial" w:cs="Arial"/>
                <w:sz w:val="22"/>
                <w:szCs w:val="22"/>
              </w:rPr>
              <w:t>0.4</w:t>
            </w:r>
          </w:p>
        </w:tc>
      </w:tr>
      <w:tr w:rsidR="00F30209" w:rsidRPr="00F30209" w14:paraId="05217D53"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3C8BA635" w14:textId="77777777" w:rsidR="00F30209" w:rsidRPr="00F30209" w:rsidRDefault="00F30209" w:rsidP="00F30209">
            <w:pPr>
              <w:rPr>
                <w:rFonts w:ascii="Arial" w:hAnsi="Arial" w:cs="Arial"/>
                <w:sz w:val="22"/>
                <w:szCs w:val="22"/>
              </w:rPr>
            </w:pPr>
            <w:r w:rsidRPr="00F30209">
              <w:rPr>
                <w:rFonts w:ascii="Arial" w:hAnsi="Arial" w:cs="Arial"/>
                <w:sz w:val="22"/>
                <w:szCs w:val="22"/>
              </w:rPr>
              <w:t>Less than 30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4741A4A" w14:textId="77777777" w:rsidR="00F30209" w:rsidRPr="00F30209" w:rsidRDefault="00F30209" w:rsidP="00F30209">
            <w:pPr>
              <w:rPr>
                <w:rFonts w:ascii="Arial" w:hAnsi="Arial" w:cs="Arial"/>
                <w:sz w:val="22"/>
                <w:szCs w:val="22"/>
              </w:rPr>
            </w:pPr>
            <w:r w:rsidRPr="00F30209">
              <w:rPr>
                <w:rFonts w:ascii="Arial" w:hAnsi="Arial" w:cs="Arial"/>
                <w:sz w:val="22"/>
                <w:szCs w:val="22"/>
              </w:rPr>
              <w:t>0.2</w:t>
            </w:r>
          </w:p>
        </w:tc>
      </w:tr>
    </w:tbl>
    <w:p w14:paraId="70D196F7" w14:textId="30CB8111" w:rsidR="00F30209" w:rsidRPr="00F30209" w:rsidRDefault="00F30209" w:rsidP="00F30209">
      <w:pPr>
        <w:rPr>
          <w:rFonts w:ascii="Arial" w:hAnsi="Arial" w:cs="Arial"/>
          <w:b/>
          <w:bCs/>
          <w:sz w:val="22"/>
          <w:szCs w:val="22"/>
        </w:rPr>
      </w:pPr>
      <w:r w:rsidRPr="00F30209">
        <w:rPr>
          <w:rFonts w:ascii="Arial" w:hAnsi="Arial" w:cs="Arial"/>
          <w:b/>
          <w:bCs/>
          <w:sz w:val="22"/>
          <w:szCs w:val="22"/>
        </w:rPr>
        <w:t>Training Program Coordinator (no network)</w:t>
      </w:r>
    </w:p>
    <w:p w14:paraId="33997C50" w14:textId="77777777" w:rsidR="00F30209" w:rsidRPr="00F30209" w:rsidRDefault="00F30209" w:rsidP="00F30209">
      <w:pPr>
        <w:rPr>
          <w:rFonts w:ascii="Arial" w:hAnsi="Arial" w:cs="Arial"/>
          <w:sz w:val="22"/>
          <w:szCs w:val="22"/>
        </w:rPr>
      </w:pPr>
      <w:r w:rsidRPr="00F30209">
        <w:rPr>
          <w:rFonts w:ascii="Arial" w:hAnsi="Arial" w:cs="Arial"/>
          <w:sz w:val="22"/>
          <w:szCs w:val="22"/>
        </w:rPr>
        <w:t>A Training Program Coordinator who provides administrative support exclusively to the Basic Training Program at an individual training setting.</w:t>
      </w:r>
      <w:r w:rsidRPr="00F30209">
        <w:rPr>
          <w:rFonts w:ascii="Arial" w:hAnsi="Arial" w:cs="Arial"/>
          <w:sz w:val="22"/>
          <w:szCs w:val="22"/>
        </w:rPr>
        <w:br/>
        <w:t>They are not part of a broader network and therefore carry full administrative responsibility for all trainees at that setting.</w:t>
      </w:r>
      <w:r w:rsidRPr="00F30209">
        <w:rPr>
          <w:rFonts w:ascii="Arial" w:hAnsi="Arial" w:cs="Arial"/>
          <w:sz w:val="22"/>
          <w:szCs w:val="22"/>
        </w:rPr>
        <w:br/>
      </w:r>
      <w:r w:rsidRPr="00F30209">
        <w:rPr>
          <w:rFonts w:ascii="Arial" w:hAnsi="Arial" w:cs="Arial"/>
          <w:sz w:val="22"/>
          <w:szCs w:val="22"/>
        </w:rPr>
        <w:lastRenderedPageBreak/>
        <w:t>Key distinction: Full administrative load sits with the individual setting; no sharing of resources across a network.</w:t>
      </w:r>
    </w:p>
    <w:tbl>
      <w:tblPr>
        <w:tblW w:w="10320" w:type="dxa"/>
        <w:tblBorders>
          <w:top w:val="single" w:sz="6" w:space="0" w:color="204666"/>
          <w:left w:val="single" w:sz="6" w:space="0" w:color="204666"/>
          <w:bottom w:val="single" w:sz="6" w:space="0" w:color="204666"/>
          <w:right w:val="single" w:sz="6" w:space="0" w:color="204666"/>
        </w:tblBorders>
        <w:shd w:val="clear" w:color="auto" w:fill="F2F3F4"/>
        <w:tblCellMar>
          <w:top w:w="15" w:type="dxa"/>
          <w:left w:w="15" w:type="dxa"/>
          <w:bottom w:w="15" w:type="dxa"/>
          <w:right w:w="15" w:type="dxa"/>
        </w:tblCellMar>
        <w:tblLook w:val="04A0" w:firstRow="1" w:lastRow="0" w:firstColumn="1" w:lastColumn="0" w:noHBand="0" w:noVBand="1"/>
      </w:tblPr>
      <w:tblGrid>
        <w:gridCol w:w="4128"/>
        <w:gridCol w:w="6192"/>
      </w:tblGrid>
      <w:tr w:rsidR="00F30209" w:rsidRPr="00F30209" w14:paraId="1A50FE10" w14:textId="77777777">
        <w:tc>
          <w:tcPr>
            <w:tcW w:w="4122"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2242E933" w14:textId="77777777" w:rsidR="00F30209" w:rsidRPr="00F30209" w:rsidRDefault="00F30209" w:rsidP="00F30209">
            <w:pPr>
              <w:rPr>
                <w:rFonts w:ascii="Arial" w:hAnsi="Arial" w:cs="Arial"/>
                <w:sz w:val="22"/>
                <w:szCs w:val="22"/>
              </w:rPr>
            </w:pPr>
            <w:r w:rsidRPr="00F30209">
              <w:rPr>
                <w:rFonts w:ascii="Arial" w:hAnsi="Arial" w:cs="Arial"/>
                <w:sz w:val="22"/>
                <w:szCs w:val="22"/>
              </w:rPr>
              <w:t>Basic Trainees per setting</w:t>
            </w:r>
          </w:p>
        </w:tc>
        <w:tc>
          <w:tcPr>
            <w:tcW w:w="6183"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7BF8FEB9" w14:textId="69694B78" w:rsidR="00F30209" w:rsidRPr="00F30209" w:rsidRDefault="00CB382E" w:rsidP="00F30209">
            <w:pPr>
              <w:rPr>
                <w:rFonts w:ascii="Arial" w:hAnsi="Arial" w:cs="Arial"/>
                <w:sz w:val="22"/>
                <w:szCs w:val="22"/>
              </w:rPr>
            </w:pPr>
            <w:r>
              <w:rPr>
                <w:rFonts w:ascii="Arial" w:hAnsi="Arial" w:cs="Arial"/>
                <w:sz w:val="22"/>
                <w:szCs w:val="22"/>
              </w:rPr>
              <w:t xml:space="preserve">Recommended </w:t>
            </w:r>
            <w:r w:rsidR="00F30209" w:rsidRPr="00F30209">
              <w:rPr>
                <w:rFonts w:ascii="Arial" w:hAnsi="Arial" w:cs="Arial"/>
                <w:sz w:val="22"/>
                <w:szCs w:val="22"/>
              </w:rPr>
              <w:t>FTE —Training Program Coordinator</w:t>
            </w:r>
          </w:p>
        </w:tc>
      </w:tr>
      <w:tr w:rsidR="00F30209" w:rsidRPr="00F30209" w14:paraId="43C006E4"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302F7338" w14:textId="77777777" w:rsidR="00F30209" w:rsidRPr="00F30209" w:rsidRDefault="00F30209" w:rsidP="00F30209">
            <w:pPr>
              <w:rPr>
                <w:rFonts w:ascii="Arial" w:hAnsi="Arial" w:cs="Arial"/>
                <w:sz w:val="22"/>
                <w:szCs w:val="22"/>
              </w:rPr>
            </w:pPr>
            <w:r w:rsidRPr="00F30209">
              <w:rPr>
                <w:rFonts w:ascii="Arial" w:hAnsi="Arial" w:cs="Arial"/>
                <w:sz w:val="22"/>
                <w:szCs w:val="22"/>
              </w:rPr>
              <w:t>Greater than 90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27640928" w14:textId="77777777" w:rsidR="00F30209" w:rsidRPr="00F30209" w:rsidRDefault="00F30209" w:rsidP="00F30209">
            <w:pPr>
              <w:rPr>
                <w:rFonts w:ascii="Arial" w:hAnsi="Arial" w:cs="Arial"/>
                <w:sz w:val="22"/>
                <w:szCs w:val="22"/>
              </w:rPr>
            </w:pPr>
            <w:r w:rsidRPr="00F30209">
              <w:rPr>
                <w:rFonts w:ascii="Arial" w:hAnsi="Arial" w:cs="Arial"/>
                <w:sz w:val="22"/>
                <w:szCs w:val="22"/>
              </w:rPr>
              <w:t>1.0</w:t>
            </w:r>
          </w:p>
        </w:tc>
      </w:tr>
      <w:tr w:rsidR="00F30209" w:rsidRPr="00F30209" w14:paraId="0BBF09A1"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38D53DFB" w14:textId="77777777" w:rsidR="00F30209" w:rsidRPr="00F30209" w:rsidRDefault="00F30209" w:rsidP="00F30209">
            <w:pPr>
              <w:rPr>
                <w:rFonts w:ascii="Arial" w:hAnsi="Arial" w:cs="Arial"/>
                <w:sz w:val="22"/>
                <w:szCs w:val="22"/>
              </w:rPr>
            </w:pPr>
            <w:r w:rsidRPr="00F30209">
              <w:rPr>
                <w:rFonts w:ascii="Arial" w:hAnsi="Arial" w:cs="Arial"/>
                <w:sz w:val="22"/>
                <w:szCs w:val="22"/>
              </w:rPr>
              <w:t>75 to 90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67B7A843" w14:textId="77777777" w:rsidR="00F30209" w:rsidRPr="00F30209" w:rsidRDefault="00F30209" w:rsidP="00F30209">
            <w:pPr>
              <w:rPr>
                <w:rFonts w:ascii="Arial" w:hAnsi="Arial" w:cs="Arial"/>
                <w:sz w:val="22"/>
                <w:szCs w:val="22"/>
              </w:rPr>
            </w:pPr>
            <w:r w:rsidRPr="00F30209">
              <w:rPr>
                <w:rFonts w:ascii="Arial" w:hAnsi="Arial" w:cs="Arial"/>
                <w:sz w:val="22"/>
                <w:szCs w:val="22"/>
              </w:rPr>
              <w:t>0.8</w:t>
            </w:r>
          </w:p>
        </w:tc>
      </w:tr>
      <w:tr w:rsidR="00F30209" w:rsidRPr="00F30209" w14:paraId="1B7CE830"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3AE11F8F" w14:textId="77777777" w:rsidR="00F30209" w:rsidRPr="00F30209" w:rsidRDefault="00F30209" w:rsidP="00F30209">
            <w:pPr>
              <w:rPr>
                <w:rFonts w:ascii="Arial" w:hAnsi="Arial" w:cs="Arial"/>
                <w:sz w:val="22"/>
                <w:szCs w:val="22"/>
              </w:rPr>
            </w:pPr>
            <w:r w:rsidRPr="00F30209">
              <w:rPr>
                <w:rFonts w:ascii="Arial" w:hAnsi="Arial" w:cs="Arial"/>
                <w:sz w:val="22"/>
                <w:szCs w:val="22"/>
              </w:rPr>
              <w:t>50 to 74</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69848205" w14:textId="77777777" w:rsidR="00F30209" w:rsidRPr="00F30209" w:rsidRDefault="00F30209" w:rsidP="00F30209">
            <w:pPr>
              <w:rPr>
                <w:rFonts w:ascii="Arial" w:hAnsi="Arial" w:cs="Arial"/>
                <w:sz w:val="22"/>
                <w:szCs w:val="22"/>
              </w:rPr>
            </w:pPr>
            <w:r w:rsidRPr="00F30209">
              <w:rPr>
                <w:rFonts w:ascii="Arial" w:hAnsi="Arial" w:cs="Arial"/>
                <w:sz w:val="22"/>
                <w:szCs w:val="22"/>
              </w:rPr>
              <w:t>0.6</w:t>
            </w:r>
          </w:p>
        </w:tc>
      </w:tr>
      <w:tr w:rsidR="00F30209" w:rsidRPr="00F30209" w14:paraId="401E7571"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21E44245" w14:textId="77777777" w:rsidR="00F30209" w:rsidRPr="00F30209" w:rsidRDefault="00F30209" w:rsidP="00F30209">
            <w:pPr>
              <w:rPr>
                <w:rFonts w:ascii="Arial" w:hAnsi="Arial" w:cs="Arial"/>
                <w:sz w:val="22"/>
                <w:szCs w:val="22"/>
              </w:rPr>
            </w:pPr>
            <w:r w:rsidRPr="00F30209">
              <w:rPr>
                <w:rFonts w:ascii="Arial" w:hAnsi="Arial" w:cs="Arial"/>
                <w:sz w:val="22"/>
                <w:szCs w:val="22"/>
              </w:rPr>
              <w:t>30 to 49</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4CCF19D2" w14:textId="77777777" w:rsidR="00F30209" w:rsidRPr="00F30209" w:rsidRDefault="00F30209" w:rsidP="00F30209">
            <w:pPr>
              <w:rPr>
                <w:rFonts w:ascii="Arial" w:hAnsi="Arial" w:cs="Arial"/>
                <w:sz w:val="22"/>
                <w:szCs w:val="22"/>
              </w:rPr>
            </w:pPr>
            <w:r w:rsidRPr="00F30209">
              <w:rPr>
                <w:rFonts w:ascii="Arial" w:hAnsi="Arial" w:cs="Arial"/>
                <w:sz w:val="22"/>
                <w:szCs w:val="22"/>
              </w:rPr>
              <w:t>0.4</w:t>
            </w:r>
          </w:p>
        </w:tc>
      </w:tr>
      <w:tr w:rsidR="00F30209" w:rsidRPr="00F30209" w14:paraId="5979DDF9"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6B8C35F5" w14:textId="77777777" w:rsidR="00F30209" w:rsidRPr="00F30209" w:rsidRDefault="00F30209" w:rsidP="00F30209">
            <w:pPr>
              <w:rPr>
                <w:rFonts w:ascii="Arial" w:hAnsi="Arial" w:cs="Arial"/>
                <w:sz w:val="22"/>
                <w:szCs w:val="22"/>
              </w:rPr>
            </w:pPr>
            <w:r w:rsidRPr="00F30209">
              <w:rPr>
                <w:rFonts w:ascii="Arial" w:hAnsi="Arial" w:cs="Arial"/>
                <w:sz w:val="22"/>
                <w:szCs w:val="22"/>
              </w:rPr>
              <w:t>Less than 30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7CFEE3E6" w14:textId="77777777" w:rsidR="00F30209" w:rsidRPr="00F30209" w:rsidRDefault="00F30209" w:rsidP="00F30209">
            <w:pPr>
              <w:rPr>
                <w:rFonts w:ascii="Arial" w:hAnsi="Arial" w:cs="Arial"/>
                <w:sz w:val="22"/>
                <w:szCs w:val="22"/>
              </w:rPr>
            </w:pPr>
            <w:r w:rsidRPr="00F30209">
              <w:rPr>
                <w:rFonts w:ascii="Arial" w:hAnsi="Arial" w:cs="Arial"/>
                <w:sz w:val="22"/>
                <w:szCs w:val="22"/>
              </w:rPr>
              <w:t>0.2</w:t>
            </w:r>
          </w:p>
        </w:tc>
      </w:tr>
    </w:tbl>
    <w:p w14:paraId="1647DA84" w14:textId="77777777" w:rsidR="00CB382E" w:rsidRDefault="00CB382E" w:rsidP="00F30209">
      <w:pPr>
        <w:rPr>
          <w:rFonts w:ascii="Arial" w:hAnsi="Arial" w:cs="Arial"/>
          <w:b/>
          <w:bCs/>
          <w:sz w:val="22"/>
          <w:szCs w:val="22"/>
        </w:rPr>
      </w:pPr>
    </w:p>
    <w:p w14:paraId="33457732" w14:textId="183A7930" w:rsidR="00F30209" w:rsidRPr="00F30209" w:rsidRDefault="00F30209" w:rsidP="00F30209">
      <w:pPr>
        <w:rPr>
          <w:rFonts w:ascii="Arial" w:hAnsi="Arial" w:cs="Arial"/>
          <w:b/>
          <w:bCs/>
          <w:sz w:val="22"/>
          <w:szCs w:val="22"/>
        </w:rPr>
      </w:pPr>
      <w:r w:rsidRPr="00F30209">
        <w:rPr>
          <w:rFonts w:ascii="Arial" w:hAnsi="Arial" w:cs="Arial"/>
          <w:b/>
          <w:bCs/>
          <w:sz w:val="22"/>
          <w:szCs w:val="22"/>
        </w:rPr>
        <w:t>Training Program Coordinator (part of network)</w:t>
      </w:r>
    </w:p>
    <w:p w14:paraId="0AFA758F" w14:textId="77777777" w:rsidR="00F30209" w:rsidRPr="00F30209" w:rsidRDefault="00F30209" w:rsidP="00F30209">
      <w:pPr>
        <w:rPr>
          <w:rFonts w:ascii="Arial" w:hAnsi="Arial" w:cs="Arial"/>
          <w:sz w:val="22"/>
          <w:szCs w:val="22"/>
        </w:rPr>
      </w:pPr>
      <w:r w:rsidRPr="00F30209">
        <w:rPr>
          <w:rFonts w:ascii="Arial" w:hAnsi="Arial" w:cs="Arial"/>
          <w:sz w:val="22"/>
          <w:szCs w:val="22"/>
        </w:rPr>
        <w:t>A Training Program Coordinator who provides administrative support to the Basic Training Program at a setting that is part of an accredited network.</w:t>
      </w:r>
      <w:r w:rsidRPr="00F30209">
        <w:rPr>
          <w:rFonts w:ascii="Arial" w:hAnsi="Arial" w:cs="Arial"/>
          <w:sz w:val="22"/>
          <w:szCs w:val="22"/>
        </w:rPr>
        <w:br/>
        <w:t>Some administrative functions may be centralised or shared across the network, reducing the per-setting workload.</w:t>
      </w:r>
      <w:r w:rsidRPr="00F30209">
        <w:rPr>
          <w:rFonts w:ascii="Arial" w:hAnsi="Arial" w:cs="Arial"/>
          <w:sz w:val="22"/>
          <w:szCs w:val="22"/>
        </w:rPr>
        <w:br/>
        <w:t>Key distinction: Reduced FTE because some responsibilities are supported or supplemented by the Network Training Program Coordinator or shared systems.</w:t>
      </w:r>
    </w:p>
    <w:tbl>
      <w:tblPr>
        <w:tblW w:w="10320" w:type="dxa"/>
        <w:tblBorders>
          <w:top w:val="single" w:sz="6" w:space="0" w:color="204666"/>
          <w:left w:val="single" w:sz="6" w:space="0" w:color="204666"/>
          <w:bottom w:val="single" w:sz="6" w:space="0" w:color="204666"/>
          <w:right w:val="single" w:sz="6" w:space="0" w:color="204666"/>
        </w:tblBorders>
        <w:shd w:val="clear" w:color="auto" w:fill="F2F3F4"/>
        <w:tblCellMar>
          <w:top w:w="15" w:type="dxa"/>
          <w:left w:w="15" w:type="dxa"/>
          <w:bottom w:w="15" w:type="dxa"/>
          <w:right w:w="15" w:type="dxa"/>
        </w:tblCellMar>
        <w:tblLook w:val="04A0" w:firstRow="1" w:lastRow="0" w:firstColumn="1" w:lastColumn="0" w:noHBand="0" w:noVBand="1"/>
      </w:tblPr>
      <w:tblGrid>
        <w:gridCol w:w="4128"/>
        <w:gridCol w:w="6192"/>
      </w:tblGrid>
      <w:tr w:rsidR="00F30209" w:rsidRPr="00F30209" w14:paraId="7596C2EE" w14:textId="77777777">
        <w:tc>
          <w:tcPr>
            <w:tcW w:w="4122"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457CB1DC" w14:textId="77777777" w:rsidR="00F30209" w:rsidRPr="00F30209" w:rsidRDefault="00F30209" w:rsidP="00F30209">
            <w:pPr>
              <w:rPr>
                <w:rFonts w:ascii="Arial" w:hAnsi="Arial" w:cs="Arial"/>
                <w:sz w:val="22"/>
                <w:szCs w:val="22"/>
              </w:rPr>
            </w:pPr>
            <w:r w:rsidRPr="00F30209">
              <w:rPr>
                <w:rFonts w:ascii="Arial" w:hAnsi="Arial" w:cs="Arial"/>
                <w:sz w:val="22"/>
                <w:szCs w:val="22"/>
              </w:rPr>
              <w:t>Basic Trainees per setting</w:t>
            </w:r>
          </w:p>
        </w:tc>
        <w:tc>
          <w:tcPr>
            <w:tcW w:w="6183"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5BC026A1" w14:textId="07811F60" w:rsidR="00F30209" w:rsidRPr="00F30209" w:rsidRDefault="00F30209" w:rsidP="00F30209">
            <w:pPr>
              <w:rPr>
                <w:rFonts w:ascii="Arial" w:hAnsi="Arial" w:cs="Arial"/>
                <w:sz w:val="22"/>
                <w:szCs w:val="22"/>
              </w:rPr>
            </w:pPr>
            <w:r w:rsidRPr="00F30209">
              <w:rPr>
                <w:rFonts w:ascii="Arial" w:hAnsi="Arial" w:cs="Arial"/>
                <w:sz w:val="22"/>
                <w:szCs w:val="22"/>
              </w:rPr>
              <w:t xml:space="preserve">FTE — </w:t>
            </w:r>
            <w:r w:rsidR="00CB382E">
              <w:rPr>
                <w:rFonts w:ascii="Arial" w:hAnsi="Arial" w:cs="Arial"/>
                <w:sz w:val="22"/>
                <w:szCs w:val="22"/>
              </w:rPr>
              <w:t xml:space="preserve">Recommended </w:t>
            </w:r>
            <w:r w:rsidRPr="00F30209">
              <w:rPr>
                <w:rFonts w:ascii="Arial" w:hAnsi="Arial" w:cs="Arial"/>
                <w:sz w:val="22"/>
                <w:szCs w:val="22"/>
              </w:rPr>
              <w:t>Training Program Coordinator</w:t>
            </w:r>
          </w:p>
        </w:tc>
      </w:tr>
      <w:tr w:rsidR="00F30209" w:rsidRPr="00F30209" w14:paraId="0E6BF663"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33C11980" w14:textId="77777777" w:rsidR="00F30209" w:rsidRPr="00F30209" w:rsidRDefault="00F30209" w:rsidP="00F30209">
            <w:pPr>
              <w:rPr>
                <w:rFonts w:ascii="Arial" w:hAnsi="Arial" w:cs="Arial"/>
                <w:sz w:val="22"/>
                <w:szCs w:val="22"/>
              </w:rPr>
            </w:pPr>
            <w:r w:rsidRPr="00F30209">
              <w:rPr>
                <w:rFonts w:ascii="Arial" w:hAnsi="Arial" w:cs="Arial"/>
                <w:sz w:val="22"/>
                <w:szCs w:val="22"/>
              </w:rPr>
              <w:t>Greater than 90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1FC12DA" w14:textId="77777777" w:rsidR="00F30209" w:rsidRPr="00F30209" w:rsidRDefault="00F30209" w:rsidP="00F30209">
            <w:pPr>
              <w:rPr>
                <w:rFonts w:ascii="Arial" w:hAnsi="Arial" w:cs="Arial"/>
                <w:sz w:val="22"/>
                <w:szCs w:val="22"/>
              </w:rPr>
            </w:pPr>
            <w:r w:rsidRPr="00F30209">
              <w:rPr>
                <w:rFonts w:ascii="Arial" w:hAnsi="Arial" w:cs="Arial"/>
                <w:sz w:val="22"/>
                <w:szCs w:val="22"/>
              </w:rPr>
              <w:t>0.5</w:t>
            </w:r>
          </w:p>
        </w:tc>
      </w:tr>
      <w:tr w:rsidR="00F30209" w:rsidRPr="00F30209" w14:paraId="1D607C11"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ED7E87D" w14:textId="77777777" w:rsidR="00F30209" w:rsidRPr="00F30209" w:rsidRDefault="00F30209" w:rsidP="00F30209">
            <w:pPr>
              <w:rPr>
                <w:rFonts w:ascii="Arial" w:hAnsi="Arial" w:cs="Arial"/>
                <w:sz w:val="22"/>
                <w:szCs w:val="22"/>
              </w:rPr>
            </w:pPr>
            <w:r w:rsidRPr="00F30209">
              <w:rPr>
                <w:rFonts w:ascii="Arial" w:hAnsi="Arial" w:cs="Arial"/>
                <w:sz w:val="22"/>
                <w:szCs w:val="22"/>
              </w:rPr>
              <w:t>75 to 90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BFEE9EA" w14:textId="77777777" w:rsidR="00F30209" w:rsidRPr="00F30209" w:rsidRDefault="00F30209" w:rsidP="00F30209">
            <w:pPr>
              <w:rPr>
                <w:rFonts w:ascii="Arial" w:hAnsi="Arial" w:cs="Arial"/>
                <w:sz w:val="22"/>
                <w:szCs w:val="22"/>
              </w:rPr>
            </w:pPr>
            <w:r w:rsidRPr="00F30209">
              <w:rPr>
                <w:rFonts w:ascii="Arial" w:hAnsi="Arial" w:cs="Arial"/>
                <w:sz w:val="22"/>
                <w:szCs w:val="22"/>
              </w:rPr>
              <w:t>0.4</w:t>
            </w:r>
          </w:p>
        </w:tc>
      </w:tr>
      <w:tr w:rsidR="00F30209" w:rsidRPr="00F30209" w14:paraId="2E99DD4F"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9846BA6" w14:textId="77777777" w:rsidR="00F30209" w:rsidRPr="00F30209" w:rsidRDefault="00F30209" w:rsidP="00F30209">
            <w:pPr>
              <w:rPr>
                <w:rFonts w:ascii="Arial" w:hAnsi="Arial" w:cs="Arial"/>
                <w:sz w:val="22"/>
                <w:szCs w:val="22"/>
              </w:rPr>
            </w:pPr>
            <w:r w:rsidRPr="00F30209">
              <w:rPr>
                <w:rFonts w:ascii="Arial" w:hAnsi="Arial" w:cs="Arial"/>
                <w:sz w:val="22"/>
                <w:szCs w:val="22"/>
              </w:rPr>
              <w:t>50 to 74</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0822801F" w14:textId="77777777" w:rsidR="00F30209" w:rsidRPr="00F30209" w:rsidRDefault="00F30209" w:rsidP="00F30209">
            <w:pPr>
              <w:rPr>
                <w:rFonts w:ascii="Arial" w:hAnsi="Arial" w:cs="Arial"/>
                <w:sz w:val="22"/>
                <w:szCs w:val="22"/>
              </w:rPr>
            </w:pPr>
            <w:r w:rsidRPr="00F30209">
              <w:rPr>
                <w:rFonts w:ascii="Arial" w:hAnsi="Arial" w:cs="Arial"/>
                <w:sz w:val="22"/>
                <w:szCs w:val="22"/>
              </w:rPr>
              <w:t>0.3</w:t>
            </w:r>
          </w:p>
        </w:tc>
      </w:tr>
      <w:tr w:rsidR="00F30209" w:rsidRPr="00F30209" w14:paraId="39783BA9"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FCBF471" w14:textId="77777777" w:rsidR="00F30209" w:rsidRPr="00F30209" w:rsidRDefault="00F30209" w:rsidP="00F30209">
            <w:pPr>
              <w:rPr>
                <w:rFonts w:ascii="Arial" w:hAnsi="Arial" w:cs="Arial"/>
                <w:sz w:val="22"/>
                <w:szCs w:val="22"/>
              </w:rPr>
            </w:pPr>
            <w:r w:rsidRPr="00F30209">
              <w:rPr>
                <w:rFonts w:ascii="Arial" w:hAnsi="Arial" w:cs="Arial"/>
                <w:sz w:val="22"/>
                <w:szCs w:val="22"/>
              </w:rPr>
              <w:t>30 to 49</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2E6D7D9A" w14:textId="77777777" w:rsidR="00F30209" w:rsidRPr="00F30209" w:rsidRDefault="00F30209" w:rsidP="00F30209">
            <w:pPr>
              <w:rPr>
                <w:rFonts w:ascii="Arial" w:hAnsi="Arial" w:cs="Arial"/>
                <w:sz w:val="22"/>
                <w:szCs w:val="22"/>
              </w:rPr>
            </w:pPr>
            <w:r w:rsidRPr="00F30209">
              <w:rPr>
                <w:rFonts w:ascii="Arial" w:hAnsi="Arial" w:cs="Arial"/>
                <w:sz w:val="22"/>
                <w:szCs w:val="22"/>
              </w:rPr>
              <w:t>0.2</w:t>
            </w:r>
          </w:p>
        </w:tc>
      </w:tr>
      <w:tr w:rsidR="00F30209" w:rsidRPr="00F30209" w14:paraId="43158C20"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4959D82" w14:textId="77777777" w:rsidR="00F30209" w:rsidRPr="00F30209" w:rsidRDefault="00F30209" w:rsidP="00F30209">
            <w:pPr>
              <w:rPr>
                <w:rFonts w:ascii="Arial" w:hAnsi="Arial" w:cs="Arial"/>
                <w:sz w:val="22"/>
                <w:szCs w:val="22"/>
              </w:rPr>
            </w:pPr>
            <w:r w:rsidRPr="00F30209">
              <w:rPr>
                <w:rFonts w:ascii="Arial" w:hAnsi="Arial" w:cs="Arial"/>
                <w:sz w:val="22"/>
                <w:szCs w:val="22"/>
              </w:rPr>
              <w:t>Less than 30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0AC85946" w14:textId="77777777" w:rsidR="00F30209" w:rsidRPr="00F30209" w:rsidRDefault="00F30209" w:rsidP="00F30209">
            <w:pPr>
              <w:rPr>
                <w:rFonts w:ascii="Arial" w:hAnsi="Arial" w:cs="Arial"/>
                <w:sz w:val="22"/>
                <w:szCs w:val="22"/>
              </w:rPr>
            </w:pPr>
            <w:r w:rsidRPr="00F30209">
              <w:rPr>
                <w:rFonts w:ascii="Arial" w:hAnsi="Arial" w:cs="Arial"/>
                <w:sz w:val="22"/>
                <w:szCs w:val="22"/>
              </w:rPr>
              <w:t>0.1</w:t>
            </w:r>
          </w:p>
        </w:tc>
      </w:tr>
    </w:tbl>
    <w:p w14:paraId="167F9204" w14:textId="77777777" w:rsidR="00CB382E" w:rsidRDefault="00CB382E" w:rsidP="00F30209">
      <w:pPr>
        <w:rPr>
          <w:rFonts w:ascii="Arial" w:hAnsi="Arial" w:cs="Arial"/>
          <w:b/>
          <w:bCs/>
          <w:sz w:val="22"/>
          <w:szCs w:val="22"/>
        </w:rPr>
      </w:pPr>
    </w:p>
    <w:p w14:paraId="2CAD7C38" w14:textId="3E030FBD" w:rsidR="00F30209" w:rsidRPr="00F30209" w:rsidRDefault="00F30209" w:rsidP="00F30209">
      <w:pPr>
        <w:rPr>
          <w:rFonts w:ascii="Arial" w:hAnsi="Arial" w:cs="Arial"/>
          <w:b/>
          <w:bCs/>
          <w:sz w:val="22"/>
          <w:szCs w:val="22"/>
        </w:rPr>
      </w:pPr>
      <w:r w:rsidRPr="00F30209">
        <w:rPr>
          <w:rFonts w:ascii="Arial" w:hAnsi="Arial" w:cs="Arial"/>
          <w:b/>
          <w:bCs/>
          <w:sz w:val="22"/>
          <w:szCs w:val="22"/>
        </w:rPr>
        <w:lastRenderedPageBreak/>
        <w:t>Network Training Program Coordinator</w:t>
      </w:r>
    </w:p>
    <w:p w14:paraId="16834CF5" w14:textId="77777777" w:rsidR="00F30209" w:rsidRPr="00F30209" w:rsidRDefault="00F30209" w:rsidP="00F30209">
      <w:pPr>
        <w:rPr>
          <w:rFonts w:ascii="Arial" w:hAnsi="Arial" w:cs="Arial"/>
          <w:sz w:val="22"/>
          <w:szCs w:val="22"/>
        </w:rPr>
      </w:pPr>
      <w:r w:rsidRPr="00F30209">
        <w:rPr>
          <w:rFonts w:ascii="Arial" w:hAnsi="Arial" w:cs="Arial"/>
          <w:sz w:val="22"/>
          <w:szCs w:val="22"/>
        </w:rPr>
        <w:t>A Training Program Coordinator who provides administrative coordination for the entire network, supporting multiple settings delivering the Basic Training Program.</w:t>
      </w:r>
      <w:r w:rsidRPr="00F30209">
        <w:rPr>
          <w:rFonts w:ascii="Arial" w:hAnsi="Arial" w:cs="Arial"/>
          <w:sz w:val="22"/>
          <w:szCs w:val="22"/>
        </w:rPr>
        <w:br/>
        <w:t>Key distinction: Focuses on network-wide coordination, not individual setting oversight.</w:t>
      </w:r>
    </w:p>
    <w:tbl>
      <w:tblPr>
        <w:tblW w:w="10320" w:type="dxa"/>
        <w:tblBorders>
          <w:top w:val="single" w:sz="6" w:space="0" w:color="204666"/>
          <w:left w:val="single" w:sz="6" w:space="0" w:color="204666"/>
          <w:bottom w:val="single" w:sz="6" w:space="0" w:color="204666"/>
          <w:right w:val="single" w:sz="6" w:space="0" w:color="204666"/>
        </w:tblBorders>
        <w:shd w:val="clear" w:color="auto" w:fill="F2F3F4"/>
        <w:tblCellMar>
          <w:top w:w="15" w:type="dxa"/>
          <w:left w:w="15" w:type="dxa"/>
          <w:bottom w:w="15" w:type="dxa"/>
          <w:right w:w="15" w:type="dxa"/>
        </w:tblCellMar>
        <w:tblLook w:val="04A0" w:firstRow="1" w:lastRow="0" w:firstColumn="1" w:lastColumn="0" w:noHBand="0" w:noVBand="1"/>
      </w:tblPr>
      <w:tblGrid>
        <w:gridCol w:w="4128"/>
        <w:gridCol w:w="6192"/>
      </w:tblGrid>
      <w:tr w:rsidR="00F30209" w:rsidRPr="00F30209" w14:paraId="2B76FE06" w14:textId="77777777">
        <w:tc>
          <w:tcPr>
            <w:tcW w:w="4122"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462C19F6" w14:textId="77777777" w:rsidR="00F30209" w:rsidRPr="00F30209" w:rsidRDefault="00F30209" w:rsidP="00F30209">
            <w:pPr>
              <w:rPr>
                <w:rFonts w:ascii="Arial" w:hAnsi="Arial" w:cs="Arial"/>
                <w:sz w:val="22"/>
                <w:szCs w:val="22"/>
              </w:rPr>
            </w:pPr>
            <w:r w:rsidRPr="00F30209">
              <w:rPr>
                <w:rFonts w:ascii="Arial" w:hAnsi="Arial" w:cs="Arial"/>
                <w:sz w:val="22"/>
                <w:szCs w:val="22"/>
              </w:rPr>
              <w:t>Basic Trainees per setting</w:t>
            </w:r>
          </w:p>
        </w:tc>
        <w:tc>
          <w:tcPr>
            <w:tcW w:w="6183" w:type="dxa"/>
            <w:tcBorders>
              <w:top w:val="dotted" w:sz="6" w:space="0" w:color="204666"/>
              <w:left w:val="single" w:sz="6" w:space="0" w:color="204666"/>
              <w:bottom w:val="dotted" w:sz="6" w:space="0" w:color="204666"/>
              <w:right w:val="single" w:sz="6" w:space="0" w:color="204666"/>
            </w:tcBorders>
            <w:shd w:val="clear" w:color="auto" w:fill="DBE5F1"/>
            <w:tcMar>
              <w:top w:w="150" w:type="dxa"/>
              <w:left w:w="300" w:type="dxa"/>
              <w:bottom w:w="150" w:type="dxa"/>
              <w:right w:w="300" w:type="dxa"/>
            </w:tcMar>
            <w:vAlign w:val="center"/>
            <w:hideMark/>
          </w:tcPr>
          <w:p w14:paraId="24ECCCBC" w14:textId="543CEF10" w:rsidR="00F30209" w:rsidRPr="00F30209" w:rsidRDefault="00F30209" w:rsidP="00F30209">
            <w:pPr>
              <w:rPr>
                <w:rFonts w:ascii="Arial" w:hAnsi="Arial" w:cs="Arial"/>
                <w:sz w:val="22"/>
                <w:szCs w:val="22"/>
              </w:rPr>
            </w:pPr>
            <w:r w:rsidRPr="00F30209">
              <w:rPr>
                <w:rFonts w:ascii="Arial" w:hAnsi="Arial" w:cs="Arial"/>
                <w:sz w:val="22"/>
                <w:szCs w:val="22"/>
              </w:rPr>
              <w:t>FTE —</w:t>
            </w:r>
            <w:r w:rsidR="00CB382E">
              <w:rPr>
                <w:rFonts w:ascii="Arial" w:hAnsi="Arial" w:cs="Arial"/>
                <w:sz w:val="22"/>
                <w:szCs w:val="22"/>
              </w:rPr>
              <w:t xml:space="preserve"> Recommended</w:t>
            </w:r>
            <w:r w:rsidRPr="00F30209">
              <w:rPr>
                <w:rFonts w:ascii="Arial" w:hAnsi="Arial" w:cs="Arial"/>
                <w:sz w:val="22"/>
                <w:szCs w:val="22"/>
              </w:rPr>
              <w:t xml:space="preserve"> Training Program Coordinator</w:t>
            </w:r>
          </w:p>
        </w:tc>
      </w:tr>
      <w:tr w:rsidR="00F30209" w:rsidRPr="00F30209" w14:paraId="53563C8D"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0EFBE8BA" w14:textId="77777777" w:rsidR="00F30209" w:rsidRPr="00F30209" w:rsidRDefault="00F30209" w:rsidP="00F30209">
            <w:pPr>
              <w:rPr>
                <w:rFonts w:ascii="Arial" w:hAnsi="Arial" w:cs="Arial"/>
                <w:sz w:val="22"/>
                <w:szCs w:val="22"/>
              </w:rPr>
            </w:pPr>
            <w:r w:rsidRPr="00F30209">
              <w:rPr>
                <w:rFonts w:ascii="Arial" w:hAnsi="Arial" w:cs="Arial"/>
                <w:sz w:val="22"/>
                <w:szCs w:val="22"/>
              </w:rPr>
              <w:t>Greater than 90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711BD20D" w14:textId="77777777" w:rsidR="00F30209" w:rsidRPr="00F30209" w:rsidRDefault="00F30209" w:rsidP="00F30209">
            <w:pPr>
              <w:rPr>
                <w:rFonts w:ascii="Arial" w:hAnsi="Arial" w:cs="Arial"/>
                <w:sz w:val="22"/>
                <w:szCs w:val="22"/>
              </w:rPr>
            </w:pPr>
            <w:r w:rsidRPr="00F30209">
              <w:rPr>
                <w:rFonts w:ascii="Arial" w:hAnsi="Arial" w:cs="Arial"/>
                <w:sz w:val="22"/>
                <w:szCs w:val="22"/>
              </w:rPr>
              <w:t>1.0</w:t>
            </w:r>
          </w:p>
        </w:tc>
      </w:tr>
      <w:tr w:rsidR="00F30209" w:rsidRPr="00F30209" w14:paraId="75DBD6FE"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2E5DC291" w14:textId="77777777" w:rsidR="00F30209" w:rsidRPr="00F30209" w:rsidRDefault="00F30209" w:rsidP="00F30209">
            <w:pPr>
              <w:rPr>
                <w:rFonts w:ascii="Arial" w:hAnsi="Arial" w:cs="Arial"/>
                <w:sz w:val="22"/>
                <w:szCs w:val="22"/>
              </w:rPr>
            </w:pPr>
            <w:r w:rsidRPr="00F30209">
              <w:rPr>
                <w:rFonts w:ascii="Arial" w:hAnsi="Arial" w:cs="Arial"/>
                <w:sz w:val="22"/>
                <w:szCs w:val="22"/>
              </w:rPr>
              <w:t>75 to 90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DFE0A3E" w14:textId="77777777" w:rsidR="00F30209" w:rsidRPr="00F30209" w:rsidRDefault="00F30209" w:rsidP="00F30209">
            <w:pPr>
              <w:rPr>
                <w:rFonts w:ascii="Arial" w:hAnsi="Arial" w:cs="Arial"/>
                <w:sz w:val="22"/>
                <w:szCs w:val="22"/>
              </w:rPr>
            </w:pPr>
            <w:r w:rsidRPr="00F30209">
              <w:rPr>
                <w:rFonts w:ascii="Arial" w:hAnsi="Arial" w:cs="Arial"/>
                <w:sz w:val="22"/>
                <w:szCs w:val="22"/>
              </w:rPr>
              <w:t>0.8</w:t>
            </w:r>
          </w:p>
        </w:tc>
      </w:tr>
      <w:tr w:rsidR="00F30209" w:rsidRPr="00F30209" w14:paraId="0D45506F"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0DD3D2C0" w14:textId="77777777" w:rsidR="00F30209" w:rsidRPr="00F30209" w:rsidRDefault="00F30209" w:rsidP="00F30209">
            <w:pPr>
              <w:rPr>
                <w:rFonts w:ascii="Arial" w:hAnsi="Arial" w:cs="Arial"/>
                <w:sz w:val="22"/>
                <w:szCs w:val="22"/>
              </w:rPr>
            </w:pPr>
            <w:r w:rsidRPr="00F30209">
              <w:rPr>
                <w:rFonts w:ascii="Arial" w:hAnsi="Arial" w:cs="Arial"/>
                <w:sz w:val="22"/>
                <w:szCs w:val="22"/>
              </w:rPr>
              <w:t>50 to 74</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248C8A0" w14:textId="77777777" w:rsidR="00F30209" w:rsidRPr="00F30209" w:rsidRDefault="00F30209" w:rsidP="00F30209">
            <w:pPr>
              <w:rPr>
                <w:rFonts w:ascii="Arial" w:hAnsi="Arial" w:cs="Arial"/>
                <w:sz w:val="22"/>
                <w:szCs w:val="22"/>
              </w:rPr>
            </w:pPr>
            <w:r w:rsidRPr="00F30209">
              <w:rPr>
                <w:rFonts w:ascii="Arial" w:hAnsi="Arial" w:cs="Arial"/>
                <w:sz w:val="22"/>
                <w:szCs w:val="22"/>
              </w:rPr>
              <w:t>0.6</w:t>
            </w:r>
          </w:p>
        </w:tc>
      </w:tr>
      <w:tr w:rsidR="00F30209" w:rsidRPr="00F30209" w14:paraId="25C4999E"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372B6F8B" w14:textId="77777777" w:rsidR="00F30209" w:rsidRPr="00F30209" w:rsidRDefault="00F30209" w:rsidP="00F30209">
            <w:pPr>
              <w:rPr>
                <w:rFonts w:ascii="Arial" w:hAnsi="Arial" w:cs="Arial"/>
                <w:sz w:val="22"/>
                <w:szCs w:val="22"/>
              </w:rPr>
            </w:pPr>
            <w:r w:rsidRPr="00F30209">
              <w:rPr>
                <w:rFonts w:ascii="Arial" w:hAnsi="Arial" w:cs="Arial"/>
                <w:sz w:val="22"/>
                <w:szCs w:val="22"/>
              </w:rPr>
              <w:t>30 to 49</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1862EA56" w14:textId="77777777" w:rsidR="00F30209" w:rsidRPr="00F30209" w:rsidRDefault="00F30209" w:rsidP="00F30209">
            <w:pPr>
              <w:rPr>
                <w:rFonts w:ascii="Arial" w:hAnsi="Arial" w:cs="Arial"/>
                <w:sz w:val="22"/>
                <w:szCs w:val="22"/>
              </w:rPr>
            </w:pPr>
            <w:r w:rsidRPr="00F30209">
              <w:rPr>
                <w:rFonts w:ascii="Arial" w:hAnsi="Arial" w:cs="Arial"/>
                <w:sz w:val="22"/>
                <w:szCs w:val="22"/>
              </w:rPr>
              <w:t>0.4</w:t>
            </w:r>
          </w:p>
        </w:tc>
      </w:tr>
      <w:tr w:rsidR="00F30209" w:rsidRPr="00F30209" w14:paraId="518FB9A1" w14:textId="77777777">
        <w:tc>
          <w:tcPr>
            <w:tcW w:w="4122"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02461AF8" w14:textId="77777777" w:rsidR="00F30209" w:rsidRPr="00F30209" w:rsidRDefault="00F30209" w:rsidP="00F30209">
            <w:pPr>
              <w:rPr>
                <w:rFonts w:ascii="Arial" w:hAnsi="Arial" w:cs="Arial"/>
                <w:sz w:val="22"/>
                <w:szCs w:val="22"/>
              </w:rPr>
            </w:pPr>
            <w:r w:rsidRPr="00F30209">
              <w:rPr>
                <w:rFonts w:ascii="Arial" w:hAnsi="Arial" w:cs="Arial"/>
                <w:sz w:val="22"/>
                <w:szCs w:val="22"/>
              </w:rPr>
              <w:t>Less than 30</w:t>
            </w:r>
          </w:p>
        </w:tc>
        <w:tc>
          <w:tcPr>
            <w:tcW w:w="6183" w:type="dxa"/>
            <w:tcBorders>
              <w:top w:val="dotted" w:sz="6" w:space="0" w:color="204666"/>
              <w:left w:val="single" w:sz="6" w:space="0" w:color="204666"/>
              <w:bottom w:val="dotted" w:sz="6" w:space="0" w:color="204666"/>
              <w:right w:val="single" w:sz="6" w:space="0" w:color="204666"/>
            </w:tcBorders>
            <w:shd w:val="clear" w:color="auto" w:fill="F2F3F4"/>
            <w:tcMar>
              <w:top w:w="150" w:type="dxa"/>
              <w:left w:w="300" w:type="dxa"/>
              <w:bottom w:w="150" w:type="dxa"/>
              <w:right w:w="300" w:type="dxa"/>
            </w:tcMar>
            <w:vAlign w:val="center"/>
            <w:hideMark/>
          </w:tcPr>
          <w:p w14:paraId="56854408" w14:textId="77777777" w:rsidR="00F30209" w:rsidRPr="00F30209" w:rsidRDefault="00F30209" w:rsidP="00F30209">
            <w:pPr>
              <w:rPr>
                <w:rFonts w:ascii="Arial" w:hAnsi="Arial" w:cs="Arial"/>
                <w:sz w:val="22"/>
                <w:szCs w:val="22"/>
              </w:rPr>
            </w:pPr>
            <w:r w:rsidRPr="00F30209">
              <w:rPr>
                <w:rFonts w:ascii="Arial" w:hAnsi="Arial" w:cs="Arial"/>
                <w:sz w:val="22"/>
                <w:szCs w:val="22"/>
              </w:rPr>
              <w:t>0.2</w:t>
            </w:r>
          </w:p>
        </w:tc>
      </w:tr>
    </w:tbl>
    <w:p w14:paraId="38508E65" w14:textId="65E7F5FF" w:rsidR="00CB382E" w:rsidRDefault="00CB382E" w:rsidP="00F30209">
      <w:pPr>
        <w:rPr>
          <w:rFonts w:ascii="Arial" w:hAnsi="Arial" w:cs="Arial"/>
          <w:sz w:val="22"/>
          <w:szCs w:val="22"/>
          <w:lang w:val="en-US"/>
        </w:rPr>
      </w:pPr>
    </w:p>
    <w:p w14:paraId="7D0621B6" w14:textId="77777777" w:rsidR="006219AD" w:rsidRPr="00AC4D4A" w:rsidRDefault="006219AD" w:rsidP="000D76B8">
      <w:pPr>
        <w:spacing w:before="69" w:after="0"/>
        <w:rPr>
          <w:rFonts w:ascii="Arial" w:hAnsi="Arial" w:cs="Arial"/>
          <w:b/>
          <w:bCs/>
          <w:sz w:val="22"/>
          <w:szCs w:val="22"/>
        </w:rPr>
      </w:pPr>
      <w:r w:rsidRPr="561CB058">
        <w:rPr>
          <w:rFonts w:ascii="Arial" w:hAnsi="Arial" w:cs="Arial"/>
          <w:b/>
          <w:bCs/>
          <w:sz w:val="22"/>
          <w:szCs w:val="22"/>
        </w:rPr>
        <w:t>Key contact person at Secondment Settings</w:t>
      </w:r>
    </w:p>
    <w:p w14:paraId="5C313F0E" w14:textId="1E2B262A" w:rsidR="000D76B8" w:rsidRPr="00A42B43" w:rsidRDefault="000D76B8" w:rsidP="000D76B8">
      <w:pPr>
        <w:spacing w:before="69" w:after="0"/>
        <w:rPr>
          <w:rFonts w:ascii="Arial" w:hAnsi="Arial" w:cs="Arial"/>
          <w:sz w:val="22"/>
          <w:szCs w:val="22"/>
        </w:rPr>
      </w:pPr>
      <w:r w:rsidRPr="7E02005E">
        <w:rPr>
          <w:rFonts w:ascii="Arial" w:hAnsi="Arial" w:cs="Arial"/>
          <w:sz w:val="22"/>
          <w:szCs w:val="22"/>
        </w:rPr>
        <w:t xml:space="preserve">As Secondment Settings do not have a Director of Physician/Paediatric Education (DPE) onsite, the RACP recommends that the designated key contact at these Settings, particularly in paediatric contexts, is provided with adequate non-clinical time </w:t>
      </w:r>
      <w:r w:rsidR="001F6258" w:rsidRPr="7E02005E">
        <w:rPr>
          <w:rFonts w:ascii="Arial" w:hAnsi="Arial" w:cs="Arial"/>
          <w:sz w:val="22"/>
          <w:szCs w:val="22"/>
        </w:rPr>
        <w:t xml:space="preserve">within their working hours </w:t>
      </w:r>
      <w:r w:rsidRPr="7E02005E">
        <w:rPr>
          <w:rFonts w:ascii="Arial" w:hAnsi="Arial" w:cs="Arial"/>
          <w:sz w:val="22"/>
          <w:szCs w:val="22"/>
        </w:rPr>
        <w:t>to fulfil their educational and administrative responsibilities. These responsibilities may include:</w:t>
      </w:r>
    </w:p>
    <w:p w14:paraId="684CDD91" w14:textId="77777777" w:rsidR="000D76B8" w:rsidRPr="00A42B43" w:rsidRDefault="000D76B8" w:rsidP="000D76B8">
      <w:pPr>
        <w:numPr>
          <w:ilvl w:val="0"/>
          <w:numId w:val="1"/>
        </w:numPr>
        <w:spacing w:before="69" w:after="0"/>
        <w:rPr>
          <w:rFonts w:ascii="Arial" w:hAnsi="Arial" w:cs="Arial"/>
          <w:sz w:val="22"/>
          <w:szCs w:val="22"/>
        </w:rPr>
      </w:pPr>
      <w:r w:rsidRPr="7E02005E">
        <w:rPr>
          <w:rFonts w:ascii="Arial" w:hAnsi="Arial" w:cs="Arial"/>
          <w:sz w:val="22"/>
          <w:szCs w:val="22"/>
        </w:rPr>
        <w:t xml:space="preserve">Acting as the local contact for trainees, including providing support and escalation pathways for concerns </w:t>
      </w:r>
    </w:p>
    <w:p w14:paraId="67DCE993" w14:textId="77777777" w:rsidR="000D76B8" w:rsidRPr="00A42B43" w:rsidRDefault="000D76B8" w:rsidP="000D76B8">
      <w:pPr>
        <w:numPr>
          <w:ilvl w:val="0"/>
          <w:numId w:val="1"/>
        </w:numPr>
        <w:spacing w:before="69" w:after="0"/>
        <w:rPr>
          <w:rFonts w:ascii="Arial" w:hAnsi="Arial" w:cs="Arial"/>
          <w:sz w:val="22"/>
          <w:szCs w:val="22"/>
        </w:rPr>
      </w:pPr>
      <w:r w:rsidRPr="7E02005E">
        <w:rPr>
          <w:rFonts w:ascii="Arial" w:hAnsi="Arial" w:cs="Arial"/>
          <w:sz w:val="22"/>
          <w:szCs w:val="22"/>
        </w:rPr>
        <w:t xml:space="preserve">Liaising with the DPE and other supervisors regarding trainee progress and training requirements </w:t>
      </w:r>
    </w:p>
    <w:p w14:paraId="20F9ADCE" w14:textId="00CA81D7" w:rsidR="000D76B8" w:rsidRPr="00A42B43" w:rsidRDefault="000D76B8" w:rsidP="000D76B8">
      <w:pPr>
        <w:numPr>
          <w:ilvl w:val="0"/>
          <w:numId w:val="1"/>
        </w:numPr>
        <w:spacing w:before="69" w:after="0"/>
        <w:rPr>
          <w:rFonts w:ascii="Arial" w:hAnsi="Arial" w:cs="Arial"/>
          <w:sz w:val="22"/>
          <w:szCs w:val="22"/>
        </w:rPr>
      </w:pPr>
      <w:r w:rsidRPr="7E02005E">
        <w:rPr>
          <w:rFonts w:ascii="Arial" w:hAnsi="Arial" w:cs="Arial"/>
          <w:sz w:val="22"/>
          <w:szCs w:val="22"/>
        </w:rPr>
        <w:t xml:space="preserve">Contributing to, or completing, accreditation documentation on behalf of the DPE, noting their on-site knowledge of the </w:t>
      </w:r>
      <w:proofErr w:type="gramStart"/>
      <w:r w:rsidR="001A46A7" w:rsidRPr="7E02005E">
        <w:rPr>
          <w:rFonts w:ascii="Arial" w:hAnsi="Arial" w:cs="Arial"/>
          <w:sz w:val="22"/>
          <w:szCs w:val="22"/>
        </w:rPr>
        <w:t>S</w:t>
      </w:r>
      <w:r w:rsidRPr="7E02005E">
        <w:rPr>
          <w:rFonts w:ascii="Arial" w:hAnsi="Arial" w:cs="Arial"/>
          <w:sz w:val="22"/>
          <w:szCs w:val="22"/>
        </w:rPr>
        <w:t>etting</w:t>
      </w:r>
      <w:proofErr w:type="gramEnd"/>
      <w:r w:rsidRPr="7E02005E">
        <w:rPr>
          <w:rFonts w:ascii="Arial" w:hAnsi="Arial" w:cs="Arial"/>
          <w:sz w:val="22"/>
          <w:szCs w:val="22"/>
        </w:rPr>
        <w:t xml:space="preserve"> </w:t>
      </w:r>
    </w:p>
    <w:p w14:paraId="258D85EA" w14:textId="77777777" w:rsidR="000D76B8" w:rsidRPr="00A42B43" w:rsidRDefault="000D76B8" w:rsidP="000D76B8">
      <w:pPr>
        <w:numPr>
          <w:ilvl w:val="0"/>
          <w:numId w:val="1"/>
        </w:numPr>
        <w:spacing w:before="69" w:after="0"/>
        <w:rPr>
          <w:rFonts w:ascii="Arial" w:hAnsi="Arial" w:cs="Arial"/>
          <w:sz w:val="22"/>
          <w:szCs w:val="22"/>
        </w:rPr>
      </w:pPr>
      <w:r w:rsidRPr="561CB058">
        <w:rPr>
          <w:rFonts w:ascii="Arial" w:hAnsi="Arial" w:cs="Arial"/>
          <w:sz w:val="22"/>
          <w:szCs w:val="22"/>
        </w:rPr>
        <w:t xml:space="preserve">Participating in supervision-related meetings and local educational governance processes </w:t>
      </w:r>
    </w:p>
    <w:p w14:paraId="250C5A11" w14:textId="55BB9470" w:rsidR="00F30209" w:rsidRPr="00F30209" w:rsidRDefault="00CB382E" w:rsidP="00F30209">
      <w:pPr>
        <w:rPr>
          <w:rFonts w:ascii="Arial" w:hAnsi="Arial" w:cs="Arial"/>
          <w:sz w:val="22"/>
          <w:szCs w:val="22"/>
          <w:lang w:val="en-US"/>
        </w:rPr>
      </w:pPr>
      <w:r>
        <w:rPr>
          <w:rFonts w:ascii="Arial" w:hAnsi="Arial" w:cs="Arial"/>
          <w:sz w:val="22"/>
          <w:szCs w:val="22"/>
          <w:lang w:val="en-US"/>
        </w:rPr>
        <w:br w:type="page"/>
      </w:r>
    </w:p>
    <w:p w14:paraId="4060151D" w14:textId="10F0B3CA" w:rsidR="00D543BE" w:rsidRPr="00AF468E" w:rsidRDefault="005D2C4C" w:rsidP="00FA56E2">
      <w:pPr>
        <w:widowControl w:val="0"/>
        <w:spacing w:before="69" w:after="0" w:line="240" w:lineRule="auto"/>
        <w:ind w:left="-142"/>
        <w:outlineLvl w:val="0"/>
        <w:rPr>
          <w:rFonts w:ascii="Arial" w:eastAsia="Arial" w:hAnsi="Arial" w:cs="Arial"/>
          <w:b/>
          <w:bCs/>
          <w:color w:val="2D476A"/>
          <w:sz w:val="28"/>
          <w:szCs w:val="28"/>
          <w:lang w:val="en-US"/>
        </w:rPr>
      </w:pPr>
      <w:r w:rsidRPr="5075715C">
        <w:rPr>
          <w:rFonts w:ascii="Arial" w:eastAsia="Arial" w:hAnsi="Arial" w:cs="Arial"/>
          <w:b/>
          <w:bCs/>
          <w:color w:val="2D476A"/>
          <w:sz w:val="28"/>
          <w:szCs w:val="28"/>
          <w:lang w:val="en-US"/>
        </w:rPr>
        <w:lastRenderedPageBreak/>
        <w:t xml:space="preserve">RACP </w:t>
      </w:r>
      <w:r w:rsidR="2A61776A" w:rsidRPr="5075715C">
        <w:rPr>
          <w:rFonts w:ascii="Arial" w:eastAsia="Arial" w:hAnsi="Arial" w:cs="Arial"/>
          <w:b/>
          <w:bCs/>
          <w:color w:val="2D476A"/>
          <w:sz w:val="28"/>
          <w:szCs w:val="28"/>
          <w:lang w:val="en-US"/>
        </w:rPr>
        <w:t>r</w:t>
      </w:r>
      <w:r w:rsidRPr="5075715C">
        <w:rPr>
          <w:rFonts w:ascii="Arial" w:eastAsia="Arial" w:hAnsi="Arial" w:cs="Arial"/>
          <w:b/>
          <w:bCs/>
          <w:color w:val="2D476A"/>
          <w:sz w:val="28"/>
          <w:szCs w:val="28"/>
          <w:lang w:val="en-US"/>
        </w:rPr>
        <w:t xml:space="preserve">ecommended </w:t>
      </w:r>
      <w:r w:rsidR="50F45BFE" w:rsidRPr="5075715C">
        <w:rPr>
          <w:rFonts w:ascii="Arial" w:eastAsia="Arial" w:hAnsi="Arial" w:cs="Arial"/>
          <w:b/>
          <w:bCs/>
          <w:color w:val="2D476A"/>
          <w:sz w:val="28"/>
          <w:szCs w:val="28"/>
          <w:lang w:val="en-US"/>
        </w:rPr>
        <w:t>g</w:t>
      </w:r>
      <w:r w:rsidRPr="5075715C">
        <w:rPr>
          <w:rFonts w:ascii="Arial" w:eastAsia="Arial" w:hAnsi="Arial" w:cs="Arial"/>
          <w:b/>
          <w:bCs/>
          <w:color w:val="2D476A"/>
          <w:sz w:val="28"/>
          <w:szCs w:val="28"/>
          <w:lang w:val="en-US"/>
        </w:rPr>
        <w:t xml:space="preserve">uidance for </w:t>
      </w:r>
      <w:r w:rsidR="00F30209" w:rsidRPr="5075715C">
        <w:rPr>
          <w:rFonts w:ascii="Arial" w:eastAsia="Arial" w:hAnsi="Arial" w:cs="Arial"/>
          <w:b/>
          <w:bCs/>
          <w:color w:val="2D476A"/>
          <w:sz w:val="28"/>
          <w:szCs w:val="28"/>
          <w:lang w:val="en-US"/>
        </w:rPr>
        <w:t>p</w:t>
      </w:r>
      <w:r w:rsidR="00D543BE" w:rsidRPr="5075715C">
        <w:rPr>
          <w:rFonts w:ascii="Arial" w:eastAsia="Arial" w:hAnsi="Arial" w:cs="Arial"/>
          <w:b/>
          <w:bCs/>
          <w:color w:val="2D476A"/>
          <w:sz w:val="28"/>
          <w:szCs w:val="28"/>
          <w:lang w:val="en-US"/>
        </w:rPr>
        <w:t>rotected teaching time for trainees</w:t>
      </w:r>
    </w:p>
    <w:p w14:paraId="0481F163" w14:textId="579ED202" w:rsidR="68A31E22" w:rsidRPr="00F30209" w:rsidRDefault="2D72646A" w:rsidP="007F4604">
      <w:pPr>
        <w:spacing w:before="240" w:after="240"/>
        <w:rPr>
          <w:rFonts w:ascii="Arial" w:eastAsia="Arial" w:hAnsi="Arial" w:cs="Arial"/>
          <w:b/>
          <w:bCs/>
          <w:sz w:val="22"/>
          <w:szCs w:val="22"/>
          <w:lang w:val="en-US"/>
        </w:rPr>
      </w:pPr>
      <w:r w:rsidRPr="0F56644B">
        <w:rPr>
          <w:rFonts w:ascii="Arial" w:eastAsia="Arial" w:hAnsi="Arial" w:cs="Arial"/>
          <w:b/>
          <w:bCs/>
          <w:sz w:val="22"/>
          <w:szCs w:val="22"/>
          <w:lang w:val="en-US"/>
        </w:rPr>
        <w:t xml:space="preserve">AMC </w:t>
      </w:r>
      <w:r w:rsidR="58863785" w:rsidRPr="0F56644B">
        <w:rPr>
          <w:rFonts w:ascii="Arial" w:eastAsia="Arial" w:hAnsi="Arial" w:cs="Arial"/>
          <w:b/>
          <w:bCs/>
          <w:sz w:val="22"/>
          <w:szCs w:val="22"/>
          <w:lang w:val="en-US"/>
        </w:rPr>
        <w:t>M</w:t>
      </w:r>
      <w:r w:rsidRPr="0F56644B">
        <w:rPr>
          <w:rFonts w:ascii="Arial" w:eastAsia="Arial" w:hAnsi="Arial" w:cs="Arial"/>
          <w:b/>
          <w:bCs/>
          <w:sz w:val="22"/>
          <w:szCs w:val="22"/>
          <w:lang w:val="en-US"/>
        </w:rPr>
        <w:t xml:space="preserve">odel </w:t>
      </w:r>
      <w:r w:rsidR="723C39B2" w:rsidRPr="0F56644B">
        <w:rPr>
          <w:rFonts w:ascii="Arial" w:eastAsia="Arial" w:hAnsi="Arial" w:cs="Arial"/>
          <w:b/>
          <w:bCs/>
          <w:sz w:val="22"/>
          <w:szCs w:val="22"/>
          <w:lang w:val="en-US"/>
        </w:rPr>
        <w:t>S</w:t>
      </w:r>
      <w:r w:rsidRPr="0F56644B">
        <w:rPr>
          <w:rFonts w:ascii="Arial" w:eastAsia="Arial" w:hAnsi="Arial" w:cs="Arial"/>
          <w:b/>
          <w:bCs/>
          <w:sz w:val="22"/>
          <w:szCs w:val="22"/>
          <w:lang w:val="en-US"/>
        </w:rPr>
        <w:t xml:space="preserve">tandard - 3.1.2 Trainees </w:t>
      </w:r>
      <w:proofErr w:type="gramStart"/>
      <w:r w:rsidRPr="0F56644B">
        <w:rPr>
          <w:rFonts w:ascii="Arial" w:eastAsia="Arial" w:hAnsi="Arial" w:cs="Arial"/>
          <w:b/>
          <w:bCs/>
          <w:sz w:val="22"/>
          <w:szCs w:val="22"/>
          <w:lang w:val="en-US"/>
        </w:rPr>
        <w:t>have the opportunity to</w:t>
      </w:r>
      <w:proofErr w:type="gramEnd"/>
      <w:r w:rsidRPr="0F56644B">
        <w:rPr>
          <w:rFonts w:ascii="Arial" w:eastAsia="Arial" w:hAnsi="Arial" w:cs="Arial"/>
          <w:b/>
          <w:bCs/>
          <w:sz w:val="22"/>
          <w:szCs w:val="22"/>
          <w:lang w:val="en-US"/>
        </w:rPr>
        <w:t xml:space="preserve"> engage in structured and unstructured learning activities to achieve the training program outcomes.</w:t>
      </w:r>
    </w:p>
    <w:p w14:paraId="1373E2D3" w14:textId="39783CF9" w:rsidR="00EA74A6" w:rsidRPr="00F30209" w:rsidRDefault="00EA74A6" w:rsidP="00EA74A6">
      <w:pPr>
        <w:spacing w:before="240" w:after="240"/>
        <w:rPr>
          <w:rFonts w:ascii="Arial" w:eastAsia="Arial" w:hAnsi="Arial" w:cs="Arial"/>
          <w:b/>
          <w:bCs/>
          <w:sz w:val="22"/>
          <w:szCs w:val="22"/>
          <w:lang w:val="en-US"/>
        </w:rPr>
      </w:pPr>
      <w:r w:rsidRPr="00F30209">
        <w:rPr>
          <w:rFonts w:ascii="Arial" w:eastAsia="Arial" w:hAnsi="Arial" w:cs="Arial"/>
          <w:b/>
          <w:bCs/>
          <w:sz w:val="22"/>
          <w:szCs w:val="22"/>
        </w:rPr>
        <w:t xml:space="preserve">RACP Guidance to </w:t>
      </w:r>
      <w:r w:rsidR="00234868" w:rsidRPr="00F30209">
        <w:rPr>
          <w:rFonts w:ascii="Arial" w:eastAsia="Arial" w:hAnsi="Arial" w:cs="Arial"/>
          <w:b/>
          <w:bCs/>
          <w:sz w:val="22"/>
          <w:szCs w:val="22"/>
        </w:rPr>
        <w:t>3.1.2:</w:t>
      </w:r>
    </w:p>
    <w:p w14:paraId="228FC8DF" w14:textId="25F8A913" w:rsidR="00D543BE" w:rsidRPr="00F30209" w:rsidRDefault="00D543BE" w:rsidP="00D543BE">
      <w:pPr>
        <w:spacing w:before="240" w:after="240"/>
        <w:rPr>
          <w:rFonts w:ascii="Arial" w:eastAsia="Arial" w:hAnsi="Arial" w:cs="Arial"/>
          <w:sz w:val="22"/>
          <w:szCs w:val="22"/>
          <w:lang w:val="en-US"/>
        </w:rPr>
      </w:pPr>
      <w:r w:rsidRPr="6DFE822E">
        <w:rPr>
          <w:rFonts w:ascii="Arial" w:eastAsia="Arial" w:hAnsi="Arial" w:cs="Arial"/>
          <w:sz w:val="22"/>
          <w:szCs w:val="22"/>
          <w:lang w:val="en-US"/>
        </w:rPr>
        <w:t xml:space="preserve">As a matter of best practice, the Setting should aim to provide an average of 4 hours of structured (formal) learning per week </w:t>
      </w:r>
      <w:proofErr w:type="gramStart"/>
      <w:r w:rsidRPr="6DFE822E">
        <w:rPr>
          <w:rFonts w:ascii="Arial" w:eastAsia="Arial" w:hAnsi="Arial" w:cs="Arial"/>
          <w:sz w:val="22"/>
          <w:szCs w:val="22"/>
          <w:lang w:val="en-US"/>
        </w:rPr>
        <w:t>to</w:t>
      </w:r>
      <w:proofErr w:type="gramEnd"/>
      <w:r w:rsidRPr="6DFE822E">
        <w:rPr>
          <w:rFonts w:ascii="Arial" w:eastAsia="Arial" w:hAnsi="Arial" w:cs="Arial"/>
          <w:sz w:val="22"/>
          <w:szCs w:val="22"/>
          <w:lang w:val="en-US"/>
        </w:rPr>
        <w:t xml:space="preserve"> FTE trainees,</w:t>
      </w:r>
      <w:r w:rsidR="2C3201CC" w:rsidRPr="6DFE822E">
        <w:rPr>
          <w:rFonts w:ascii="Arial" w:eastAsia="Arial" w:hAnsi="Arial" w:cs="Arial"/>
          <w:sz w:val="22"/>
          <w:szCs w:val="22"/>
          <w:lang w:val="en-US"/>
        </w:rPr>
        <w:t xml:space="preserve"> </w:t>
      </w:r>
      <w:r w:rsidRPr="6DFE822E">
        <w:rPr>
          <w:rFonts w:ascii="Arial" w:eastAsia="Arial" w:hAnsi="Arial" w:cs="Arial"/>
          <w:sz w:val="22"/>
          <w:szCs w:val="22"/>
          <w:lang w:val="en-US"/>
        </w:rPr>
        <w:t xml:space="preserve">spread </w:t>
      </w:r>
      <w:r w:rsidR="29FC7D17" w:rsidRPr="6DFE822E">
        <w:rPr>
          <w:rFonts w:ascii="Arial" w:eastAsia="Arial" w:hAnsi="Arial" w:cs="Arial"/>
          <w:sz w:val="22"/>
          <w:szCs w:val="22"/>
          <w:lang w:val="en-US"/>
        </w:rPr>
        <w:t xml:space="preserve">evenly </w:t>
      </w:r>
      <w:r w:rsidRPr="6DFE822E">
        <w:rPr>
          <w:rFonts w:ascii="Arial" w:eastAsia="Arial" w:hAnsi="Arial" w:cs="Arial"/>
          <w:sz w:val="22"/>
          <w:szCs w:val="22"/>
          <w:lang w:val="en-US"/>
        </w:rPr>
        <w:t xml:space="preserve">across the clinical year, with pro rata </w:t>
      </w:r>
      <w:r w:rsidR="40CFA680" w:rsidRPr="6DFE822E">
        <w:rPr>
          <w:rFonts w:ascii="Arial" w:eastAsia="Arial" w:hAnsi="Arial" w:cs="Arial"/>
          <w:sz w:val="22"/>
          <w:szCs w:val="22"/>
          <w:lang w:val="en-US"/>
        </w:rPr>
        <w:t xml:space="preserve">requirements </w:t>
      </w:r>
      <w:r w:rsidRPr="6DFE822E">
        <w:rPr>
          <w:rFonts w:ascii="Arial" w:eastAsia="Arial" w:hAnsi="Arial" w:cs="Arial"/>
          <w:sz w:val="22"/>
          <w:szCs w:val="22"/>
          <w:lang w:val="en-US"/>
        </w:rPr>
        <w:t>for part-time trainees.</w:t>
      </w:r>
    </w:p>
    <w:p w14:paraId="0119C884" w14:textId="7B974D67" w:rsidR="00D543BE" w:rsidRPr="00F30209" w:rsidRDefault="00D543BE" w:rsidP="247F95F7">
      <w:pPr>
        <w:spacing w:before="240" w:after="240"/>
        <w:rPr>
          <w:rFonts w:ascii="Arial" w:eastAsia="Arial" w:hAnsi="Arial" w:cs="Arial"/>
          <w:sz w:val="22"/>
          <w:szCs w:val="22"/>
          <w:lang w:val="en-US"/>
        </w:rPr>
      </w:pPr>
      <w:r w:rsidRPr="5E83F0C4">
        <w:rPr>
          <w:rFonts w:ascii="Arial" w:eastAsia="Arial" w:hAnsi="Arial" w:cs="Arial"/>
          <w:sz w:val="22"/>
          <w:szCs w:val="22"/>
          <w:lang w:val="en-US"/>
        </w:rPr>
        <w:t xml:space="preserve">It is recommended that </w:t>
      </w:r>
      <w:r w:rsidR="4CD56BE9" w:rsidRPr="5E83F0C4">
        <w:rPr>
          <w:rFonts w:ascii="Arial" w:eastAsia="Arial" w:hAnsi="Arial" w:cs="Arial"/>
          <w:sz w:val="22"/>
          <w:szCs w:val="22"/>
          <w:lang w:val="en-US"/>
        </w:rPr>
        <w:t xml:space="preserve">at least </w:t>
      </w:r>
      <w:r w:rsidRPr="5E83F0C4">
        <w:rPr>
          <w:rFonts w:ascii="Arial" w:eastAsia="Arial" w:hAnsi="Arial" w:cs="Arial"/>
          <w:sz w:val="22"/>
          <w:szCs w:val="22"/>
          <w:lang w:val="en-US"/>
        </w:rPr>
        <w:t xml:space="preserve">2 hours of this time </w:t>
      </w:r>
      <w:r w:rsidR="446A011E" w:rsidRPr="5E83F0C4">
        <w:rPr>
          <w:rFonts w:ascii="Arial" w:eastAsia="Arial" w:hAnsi="Arial" w:cs="Arial"/>
          <w:sz w:val="22"/>
          <w:szCs w:val="22"/>
          <w:lang w:val="en-US"/>
        </w:rPr>
        <w:t xml:space="preserve">is </w:t>
      </w:r>
      <w:r w:rsidRPr="5E83F0C4">
        <w:rPr>
          <w:rFonts w:ascii="Arial" w:eastAsia="Arial" w:hAnsi="Arial" w:cs="Arial"/>
          <w:sz w:val="22"/>
          <w:szCs w:val="22"/>
          <w:lang w:val="en-US"/>
        </w:rPr>
        <w:t>protected, during which trainees</w:t>
      </w:r>
      <w:r w:rsidR="1B46D717" w:rsidRPr="5E83F0C4">
        <w:rPr>
          <w:rFonts w:ascii="Arial" w:eastAsia="Segoe UI" w:hAnsi="Arial" w:cs="Arial"/>
          <w:color w:val="333333"/>
          <w:sz w:val="22"/>
          <w:szCs w:val="22"/>
          <w:lang w:val="en-US"/>
        </w:rPr>
        <w:t xml:space="preserve"> </w:t>
      </w:r>
      <w:r w:rsidR="1B46D717" w:rsidRPr="5E83F0C4">
        <w:rPr>
          <w:rFonts w:ascii="Arial" w:eastAsia="Arial" w:hAnsi="Arial" w:cs="Arial"/>
          <w:sz w:val="22"/>
          <w:szCs w:val="22"/>
          <w:lang w:val="en-US"/>
        </w:rPr>
        <w:t>should be free from clinical duties, unless there is an urgent and unanticipated need to maintain patient safety.</w:t>
      </w:r>
    </w:p>
    <w:p w14:paraId="4CD344FB" w14:textId="526EDD32" w:rsidR="00D543BE" w:rsidRPr="00F30209" w:rsidRDefault="45BCB62C" w:rsidP="5E83F0C4">
      <w:pPr>
        <w:widowControl w:val="0"/>
        <w:spacing w:before="240" w:after="240"/>
        <w:rPr>
          <w:rFonts w:ascii="Arial" w:eastAsia="Arial" w:hAnsi="Arial" w:cs="Arial"/>
          <w:sz w:val="22"/>
          <w:szCs w:val="22"/>
          <w:lang w:val="en-US"/>
        </w:rPr>
      </w:pPr>
      <w:r w:rsidRPr="5075715C">
        <w:rPr>
          <w:rFonts w:ascii="Arial" w:eastAsia="Arial" w:hAnsi="Arial" w:cs="Arial"/>
          <w:sz w:val="22"/>
          <w:szCs w:val="22"/>
          <w:lang w:val="en-US"/>
        </w:rPr>
        <w:t xml:space="preserve">For a </w:t>
      </w:r>
      <w:r w:rsidR="6D3D8E95" w:rsidRPr="5075715C">
        <w:rPr>
          <w:rFonts w:ascii="Arial" w:eastAsia="Arial" w:hAnsi="Arial" w:cs="Arial"/>
          <w:sz w:val="22"/>
          <w:szCs w:val="22"/>
          <w:lang w:val="en-US"/>
        </w:rPr>
        <w:t>S</w:t>
      </w:r>
      <w:r w:rsidRPr="5075715C">
        <w:rPr>
          <w:rFonts w:ascii="Arial" w:eastAsia="Arial" w:hAnsi="Arial" w:cs="Arial"/>
          <w:sz w:val="22"/>
          <w:szCs w:val="22"/>
          <w:lang w:val="en-US"/>
        </w:rPr>
        <w:t>etting where this is a contractual or award requirement in the nature of protected time for training, teaching or similar, it is expected that the setting will compare the contract/industrial requirement with the RACP requirement and provide the trainee with structured (formal) learning that is of the greatest benefit to the trainee.</w:t>
      </w:r>
    </w:p>
    <w:p w14:paraId="19B9B582" w14:textId="4760A079" w:rsidR="00FA4A6F" w:rsidRPr="00F30209" w:rsidRDefault="00FA4A6F" w:rsidP="790F14BF">
      <w:pPr>
        <w:rPr>
          <w:rFonts w:ascii="Arial" w:eastAsia="Arial" w:hAnsi="Arial" w:cs="Arial"/>
          <w:b/>
          <w:bCs/>
          <w:kern w:val="0"/>
          <w:sz w:val="22"/>
          <w:szCs w:val="22"/>
          <w:lang w:val="en-US"/>
          <w14:ligatures w14:val="none"/>
        </w:rPr>
      </w:pPr>
    </w:p>
    <w:sectPr w:rsidR="00FA4A6F" w:rsidRPr="00F30209" w:rsidSect="00F17033">
      <w:footerReference w:type="even" r:id="rId11"/>
      <w:footerReference w:type="default" r:id="rId12"/>
      <w:pgSz w:w="12240" w:h="15840"/>
      <w:pgMar w:top="993" w:right="1440" w:bottom="1135"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4FEE5" w14:textId="77777777" w:rsidR="00105F27" w:rsidRDefault="00105F27">
      <w:pPr>
        <w:spacing w:after="0" w:line="240" w:lineRule="auto"/>
      </w:pPr>
      <w:r>
        <w:separator/>
      </w:r>
    </w:p>
  </w:endnote>
  <w:endnote w:type="continuationSeparator" w:id="0">
    <w:p w14:paraId="45BA5206" w14:textId="77777777" w:rsidR="00105F27" w:rsidRDefault="00105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D7E8" w14:textId="77777777" w:rsidR="009D4394" w:rsidRDefault="009D439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ABB5" w14:textId="77777777" w:rsidR="009D4394" w:rsidRDefault="009D439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E6E6E" w14:textId="77777777" w:rsidR="00105F27" w:rsidRDefault="00105F27">
      <w:pPr>
        <w:spacing w:after="0" w:line="240" w:lineRule="auto"/>
      </w:pPr>
      <w:r>
        <w:separator/>
      </w:r>
    </w:p>
  </w:footnote>
  <w:footnote w:type="continuationSeparator" w:id="0">
    <w:p w14:paraId="4D4F0630" w14:textId="77777777" w:rsidR="00105F27" w:rsidRDefault="00105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5CEB"/>
    <w:multiLevelType w:val="multilevel"/>
    <w:tmpl w:val="F0F0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1730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A6F"/>
    <w:rsid w:val="000074F9"/>
    <w:rsid w:val="00007F13"/>
    <w:rsid w:val="00010534"/>
    <w:rsid w:val="0002099B"/>
    <w:rsid w:val="00030EEB"/>
    <w:rsid w:val="00041A82"/>
    <w:rsid w:val="000436A6"/>
    <w:rsid w:val="00056586"/>
    <w:rsid w:val="0008123F"/>
    <w:rsid w:val="00084D35"/>
    <w:rsid w:val="000900E4"/>
    <w:rsid w:val="000B2235"/>
    <w:rsid w:val="000B3B4B"/>
    <w:rsid w:val="000B61BD"/>
    <w:rsid w:val="000D76B8"/>
    <w:rsid w:val="00102F0A"/>
    <w:rsid w:val="00105F27"/>
    <w:rsid w:val="00106823"/>
    <w:rsid w:val="00115D8F"/>
    <w:rsid w:val="00124C49"/>
    <w:rsid w:val="00125BFE"/>
    <w:rsid w:val="00131C51"/>
    <w:rsid w:val="001509EA"/>
    <w:rsid w:val="00157A3D"/>
    <w:rsid w:val="0016584A"/>
    <w:rsid w:val="00171F3C"/>
    <w:rsid w:val="001A379C"/>
    <w:rsid w:val="001A46A7"/>
    <w:rsid w:val="001B2631"/>
    <w:rsid w:val="001B572D"/>
    <w:rsid w:val="001E2FB1"/>
    <w:rsid w:val="001E4F49"/>
    <w:rsid w:val="001F6258"/>
    <w:rsid w:val="002010B0"/>
    <w:rsid w:val="00211E98"/>
    <w:rsid w:val="00217997"/>
    <w:rsid w:val="00232AD4"/>
    <w:rsid w:val="00234868"/>
    <w:rsid w:val="002A4756"/>
    <w:rsid w:val="002C7052"/>
    <w:rsid w:val="002C7AA7"/>
    <w:rsid w:val="002F2A4B"/>
    <w:rsid w:val="002F4617"/>
    <w:rsid w:val="0032277C"/>
    <w:rsid w:val="00323243"/>
    <w:rsid w:val="003431A6"/>
    <w:rsid w:val="00346FEA"/>
    <w:rsid w:val="00347DE4"/>
    <w:rsid w:val="003743D1"/>
    <w:rsid w:val="00391F31"/>
    <w:rsid w:val="003A5149"/>
    <w:rsid w:val="003A5792"/>
    <w:rsid w:val="003A7E06"/>
    <w:rsid w:val="003D5288"/>
    <w:rsid w:val="003D6C61"/>
    <w:rsid w:val="004014DF"/>
    <w:rsid w:val="00402AFA"/>
    <w:rsid w:val="004115E7"/>
    <w:rsid w:val="00420E25"/>
    <w:rsid w:val="004340CC"/>
    <w:rsid w:val="00435E4F"/>
    <w:rsid w:val="004621C4"/>
    <w:rsid w:val="00463558"/>
    <w:rsid w:val="004A6A75"/>
    <w:rsid w:val="004C23CC"/>
    <w:rsid w:val="004D36B4"/>
    <w:rsid w:val="00503122"/>
    <w:rsid w:val="00536E8E"/>
    <w:rsid w:val="00567FF8"/>
    <w:rsid w:val="005D2C4C"/>
    <w:rsid w:val="005D4B66"/>
    <w:rsid w:val="00615BD4"/>
    <w:rsid w:val="006219AD"/>
    <w:rsid w:val="00665BEE"/>
    <w:rsid w:val="006671FD"/>
    <w:rsid w:val="00697FC4"/>
    <w:rsid w:val="006B2FB9"/>
    <w:rsid w:val="006C5C37"/>
    <w:rsid w:val="006D5196"/>
    <w:rsid w:val="006F2127"/>
    <w:rsid w:val="007733DA"/>
    <w:rsid w:val="00777506"/>
    <w:rsid w:val="00784832"/>
    <w:rsid w:val="007A34A3"/>
    <w:rsid w:val="007A713F"/>
    <w:rsid w:val="007B11C9"/>
    <w:rsid w:val="007F4604"/>
    <w:rsid w:val="007F7392"/>
    <w:rsid w:val="008029B7"/>
    <w:rsid w:val="008273A1"/>
    <w:rsid w:val="00832759"/>
    <w:rsid w:val="0085037B"/>
    <w:rsid w:val="00863C75"/>
    <w:rsid w:val="00867356"/>
    <w:rsid w:val="008B0C6B"/>
    <w:rsid w:val="008B21BB"/>
    <w:rsid w:val="008B7DB6"/>
    <w:rsid w:val="008C2F46"/>
    <w:rsid w:val="008F42F1"/>
    <w:rsid w:val="00910DFB"/>
    <w:rsid w:val="00924F96"/>
    <w:rsid w:val="009737DB"/>
    <w:rsid w:val="009743C5"/>
    <w:rsid w:val="00993D68"/>
    <w:rsid w:val="009A675F"/>
    <w:rsid w:val="009C0628"/>
    <w:rsid w:val="009D4394"/>
    <w:rsid w:val="009F4127"/>
    <w:rsid w:val="009F5643"/>
    <w:rsid w:val="00A24F7E"/>
    <w:rsid w:val="00A27179"/>
    <w:rsid w:val="00A40793"/>
    <w:rsid w:val="00A42B43"/>
    <w:rsid w:val="00A66FE0"/>
    <w:rsid w:val="00A728BF"/>
    <w:rsid w:val="00A802B8"/>
    <w:rsid w:val="00A86CA6"/>
    <w:rsid w:val="00A9762B"/>
    <w:rsid w:val="00AA62DC"/>
    <w:rsid w:val="00AC4D4A"/>
    <w:rsid w:val="00AE4023"/>
    <w:rsid w:val="00AF468E"/>
    <w:rsid w:val="00B322F6"/>
    <w:rsid w:val="00B54A74"/>
    <w:rsid w:val="00B55A5B"/>
    <w:rsid w:val="00B71A92"/>
    <w:rsid w:val="00B83A7D"/>
    <w:rsid w:val="00B91EDB"/>
    <w:rsid w:val="00BA61FB"/>
    <w:rsid w:val="00BA6DD5"/>
    <w:rsid w:val="00BD22C5"/>
    <w:rsid w:val="00BE1DFC"/>
    <w:rsid w:val="00BF6AFC"/>
    <w:rsid w:val="00C058FF"/>
    <w:rsid w:val="00C54670"/>
    <w:rsid w:val="00C5534F"/>
    <w:rsid w:val="00C67144"/>
    <w:rsid w:val="00C92C04"/>
    <w:rsid w:val="00CB382E"/>
    <w:rsid w:val="00CC5147"/>
    <w:rsid w:val="00CC7D0F"/>
    <w:rsid w:val="00CC7FE4"/>
    <w:rsid w:val="00CD4FA3"/>
    <w:rsid w:val="00CF054E"/>
    <w:rsid w:val="00D25BE9"/>
    <w:rsid w:val="00D402E6"/>
    <w:rsid w:val="00D43317"/>
    <w:rsid w:val="00D44314"/>
    <w:rsid w:val="00D543BE"/>
    <w:rsid w:val="00D56611"/>
    <w:rsid w:val="00D72877"/>
    <w:rsid w:val="00D91FE0"/>
    <w:rsid w:val="00D96B6D"/>
    <w:rsid w:val="00DA2774"/>
    <w:rsid w:val="00DA397F"/>
    <w:rsid w:val="00DB0B5A"/>
    <w:rsid w:val="00DD3580"/>
    <w:rsid w:val="00DD6CC6"/>
    <w:rsid w:val="00DF3161"/>
    <w:rsid w:val="00E02BFD"/>
    <w:rsid w:val="00E116EE"/>
    <w:rsid w:val="00E26705"/>
    <w:rsid w:val="00E402CC"/>
    <w:rsid w:val="00E64E06"/>
    <w:rsid w:val="00E7239E"/>
    <w:rsid w:val="00E7430E"/>
    <w:rsid w:val="00E86DB9"/>
    <w:rsid w:val="00EA74A6"/>
    <w:rsid w:val="00F016F4"/>
    <w:rsid w:val="00F15BB0"/>
    <w:rsid w:val="00F17033"/>
    <w:rsid w:val="00F2189D"/>
    <w:rsid w:val="00F30209"/>
    <w:rsid w:val="00F31ECA"/>
    <w:rsid w:val="00F65F61"/>
    <w:rsid w:val="00F77D5E"/>
    <w:rsid w:val="00F910AE"/>
    <w:rsid w:val="00FA4A6F"/>
    <w:rsid w:val="00FA56E2"/>
    <w:rsid w:val="00FB39F0"/>
    <w:rsid w:val="00FB3A40"/>
    <w:rsid w:val="00FD096D"/>
    <w:rsid w:val="00FD44E2"/>
    <w:rsid w:val="02C6D027"/>
    <w:rsid w:val="031D883E"/>
    <w:rsid w:val="03E9B942"/>
    <w:rsid w:val="04F0AC23"/>
    <w:rsid w:val="055707E4"/>
    <w:rsid w:val="06778923"/>
    <w:rsid w:val="068A423F"/>
    <w:rsid w:val="072A62E3"/>
    <w:rsid w:val="07B2972E"/>
    <w:rsid w:val="09036772"/>
    <w:rsid w:val="0B30CAE8"/>
    <w:rsid w:val="0F56644B"/>
    <w:rsid w:val="0F67CF03"/>
    <w:rsid w:val="0FC6597E"/>
    <w:rsid w:val="11DC2260"/>
    <w:rsid w:val="131DB6CC"/>
    <w:rsid w:val="13CBFE6B"/>
    <w:rsid w:val="1796A468"/>
    <w:rsid w:val="1856EC38"/>
    <w:rsid w:val="191E5F23"/>
    <w:rsid w:val="1AFE11BF"/>
    <w:rsid w:val="1B46D717"/>
    <w:rsid w:val="1D0D1C18"/>
    <w:rsid w:val="1E8E2F4A"/>
    <w:rsid w:val="1ED607B2"/>
    <w:rsid w:val="1FEF70A0"/>
    <w:rsid w:val="2087310A"/>
    <w:rsid w:val="20CE7189"/>
    <w:rsid w:val="21D10930"/>
    <w:rsid w:val="21F9C9E7"/>
    <w:rsid w:val="23CE8761"/>
    <w:rsid w:val="247F95F7"/>
    <w:rsid w:val="253AC013"/>
    <w:rsid w:val="27E073CB"/>
    <w:rsid w:val="29D06319"/>
    <w:rsid w:val="29FC7D17"/>
    <w:rsid w:val="2A36566E"/>
    <w:rsid w:val="2A61776A"/>
    <w:rsid w:val="2AC851EA"/>
    <w:rsid w:val="2C111D88"/>
    <w:rsid w:val="2C3201CC"/>
    <w:rsid w:val="2D72646A"/>
    <w:rsid w:val="2DB89C95"/>
    <w:rsid w:val="2E42184A"/>
    <w:rsid w:val="3027B398"/>
    <w:rsid w:val="31BE5E20"/>
    <w:rsid w:val="31DE9143"/>
    <w:rsid w:val="321FB176"/>
    <w:rsid w:val="32AC07DC"/>
    <w:rsid w:val="34D49B36"/>
    <w:rsid w:val="3AF392BA"/>
    <w:rsid w:val="3CDA4028"/>
    <w:rsid w:val="3D26446F"/>
    <w:rsid w:val="401D15A2"/>
    <w:rsid w:val="401F30D1"/>
    <w:rsid w:val="40CFA680"/>
    <w:rsid w:val="41F05152"/>
    <w:rsid w:val="42D86883"/>
    <w:rsid w:val="430B0F7D"/>
    <w:rsid w:val="440787C2"/>
    <w:rsid w:val="446A011E"/>
    <w:rsid w:val="44F973E7"/>
    <w:rsid w:val="4512F167"/>
    <w:rsid w:val="45BCB62C"/>
    <w:rsid w:val="4666CF1F"/>
    <w:rsid w:val="4729FC69"/>
    <w:rsid w:val="47FB1292"/>
    <w:rsid w:val="49BE9F49"/>
    <w:rsid w:val="49E07FEA"/>
    <w:rsid w:val="4CD56BE9"/>
    <w:rsid w:val="4D0FCD65"/>
    <w:rsid w:val="4E1FBD03"/>
    <w:rsid w:val="4E219AD8"/>
    <w:rsid w:val="4ED3B1E4"/>
    <w:rsid w:val="5075715C"/>
    <w:rsid w:val="50F45BFE"/>
    <w:rsid w:val="517F2994"/>
    <w:rsid w:val="519C359D"/>
    <w:rsid w:val="519EA3C8"/>
    <w:rsid w:val="5284A170"/>
    <w:rsid w:val="52AC13FF"/>
    <w:rsid w:val="53B9891E"/>
    <w:rsid w:val="54888225"/>
    <w:rsid w:val="54F94389"/>
    <w:rsid w:val="5588ADCC"/>
    <w:rsid w:val="55BA6960"/>
    <w:rsid w:val="55F75867"/>
    <w:rsid w:val="561CB058"/>
    <w:rsid w:val="566E5EAC"/>
    <w:rsid w:val="56F19134"/>
    <w:rsid w:val="58863785"/>
    <w:rsid w:val="5BB40C54"/>
    <w:rsid w:val="5CE9A69D"/>
    <w:rsid w:val="5D2F9B03"/>
    <w:rsid w:val="5E15509A"/>
    <w:rsid w:val="5E83F0C4"/>
    <w:rsid w:val="641F5AFE"/>
    <w:rsid w:val="6473D1AA"/>
    <w:rsid w:val="6535A528"/>
    <w:rsid w:val="656FFBE7"/>
    <w:rsid w:val="66112A6F"/>
    <w:rsid w:val="6623BE8A"/>
    <w:rsid w:val="666CFD1D"/>
    <w:rsid w:val="6707820F"/>
    <w:rsid w:val="6711055A"/>
    <w:rsid w:val="68A31E22"/>
    <w:rsid w:val="6CF93A00"/>
    <w:rsid w:val="6D3D8E95"/>
    <w:rsid w:val="6DFE822E"/>
    <w:rsid w:val="6E8A5CE6"/>
    <w:rsid w:val="6EE26AE4"/>
    <w:rsid w:val="723C39B2"/>
    <w:rsid w:val="7479135A"/>
    <w:rsid w:val="754079E3"/>
    <w:rsid w:val="756BE5F6"/>
    <w:rsid w:val="7587810B"/>
    <w:rsid w:val="7681837E"/>
    <w:rsid w:val="76D4F697"/>
    <w:rsid w:val="780FBF90"/>
    <w:rsid w:val="790F14BF"/>
    <w:rsid w:val="7B137840"/>
    <w:rsid w:val="7B4E675C"/>
    <w:rsid w:val="7C5E005D"/>
    <w:rsid w:val="7D7FE47B"/>
    <w:rsid w:val="7D8E55D9"/>
    <w:rsid w:val="7DDEFA95"/>
    <w:rsid w:val="7E02005E"/>
    <w:rsid w:val="7F225D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B3ED"/>
  <w15:chartTrackingRefBased/>
  <w15:docId w15:val="{EB23A56B-4E63-430D-90D8-13775DFD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A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A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A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A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A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A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A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A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A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A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A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A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A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A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A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A6F"/>
    <w:rPr>
      <w:rFonts w:eastAsiaTheme="majorEastAsia" w:cstheme="majorBidi"/>
      <w:color w:val="272727" w:themeColor="text1" w:themeTint="D8"/>
    </w:rPr>
  </w:style>
  <w:style w:type="paragraph" w:styleId="Title">
    <w:name w:val="Title"/>
    <w:basedOn w:val="Normal"/>
    <w:next w:val="Normal"/>
    <w:link w:val="TitleChar"/>
    <w:uiPriority w:val="10"/>
    <w:qFormat/>
    <w:rsid w:val="00FA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A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A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A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A6F"/>
    <w:pPr>
      <w:spacing w:before="160"/>
      <w:jc w:val="center"/>
    </w:pPr>
    <w:rPr>
      <w:i/>
      <w:iCs/>
      <w:color w:val="404040" w:themeColor="text1" w:themeTint="BF"/>
    </w:rPr>
  </w:style>
  <w:style w:type="character" w:customStyle="1" w:styleId="QuoteChar">
    <w:name w:val="Quote Char"/>
    <w:basedOn w:val="DefaultParagraphFont"/>
    <w:link w:val="Quote"/>
    <w:uiPriority w:val="29"/>
    <w:rsid w:val="00FA4A6F"/>
    <w:rPr>
      <w:i/>
      <w:iCs/>
      <w:color w:val="404040" w:themeColor="text1" w:themeTint="BF"/>
    </w:rPr>
  </w:style>
  <w:style w:type="paragraph" w:styleId="ListParagraph">
    <w:name w:val="List Paragraph"/>
    <w:basedOn w:val="Normal"/>
    <w:uiPriority w:val="34"/>
    <w:qFormat/>
    <w:rsid w:val="00FA4A6F"/>
    <w:pPr>
      <w:ind w:left="720"/>
      <w:contextualSpacing/>
    </w:pPr>
  </w:style>
  <w:style w:type="character" w:styleId="IntenseEmphasis">
    <w:name w:val="Intense Emphasis"/>
    <w:basedOn w:val="DefaultParagraphFont"/>
    <w:uiPriority w:val="21"/>
    <w:qFormat/>
    <w:rsid w:val="00FA4A6F"/>
    <w:rPr>
      <w:i/>
      <w:iCs/>
      <w:color w:val="0F4761" w:themeColor="accent1" w:themeShade="BF"/>
    </w:rPr>
  </w:style>
  <w:style w:type="paragraph" w:styleId="IntenseQuote">
    <w:name w:val="Intense Quote"/>
    <w:basedOn w:val="Normal"/>
    <w:next w:val="Normal"/>
    <w:link w:val="IntenseQuoteChar"/>
    <w:uiPriority w:val="30"/>
    <w:qFormat/>
    <w:rsid w:val="00FA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A6F"/>
    <w:rPr>
      <w:i/>
      <w:iCs/>
      <w:color w:val="0F4761" w:themeColor="accent1" w:themeShade="BF"/>
    </w:rPr>
  </w:style>
  <w:style w:type="character" w:styleId="IntenseReference">
    <w:name w:val="Intense Reference"/>
    <w:basedOn w:val="DefaultParagraphFont"/>
    <w:uiPriority w:val="32"/>
    <w:qFormat/>
    <w:rsid w:val="00FA4A6F"/>
    <w:rPr>
      <w:b/>
      <w:bCs/>
      <w:smallCaps/>
      <w:color w:val="0F4761" w:themeColor="accent1" w:themeShade="BF"/>
      <w:spacing w:val="5"/>
    </w:rPr>
  </w:style>
  <w:style w:type="paragraph" w:styleId="BodyText">
    <w:name w:val="Body Text"/>
    <w:basedOn w:val="Normal"/>
    <w:link w:val="BodyTextChar"/>
    <w:uiPriority w:val="99"/>
    <w:semiHidden/>
    <w:unhideWhenUsed/>
    <w:rsid w:val="00FA4A6F"/>
    <w:pPr>
      <w:spacing w:after="120"/>
    </w:pPr>
  </w:style>
  <w:style w:type="character" w:customStyle="1" w:styleId="BodyTextChar">
    <w:name w:val="Body Text Char"/>
    <w:basedOn w:val="DefaultParagraphFont"/>
    <w:link w:val="BodyText"/>
    <w:uiPriority w:val="99"/>
    <w:semiHidden/>
    <w:rsid w:val="00FA4A6F"/>
  </w:style>
  <w:style w:type="paragraph" w:customStyle="1" w:styleId="TableParagraph">
    <w:name w:val="Table Paragraph"/>
    <w:basedOn w:val="Normal"/>
    <w:uiPriority w:val="1"/>
    <w:qFormat/>
    <w:rsid w:val="00FA4A6F"/>
    <w:pPr>
      <w:widowControl w:val="0"/>
      <w:autoSpaceDE w:val="0"/>
      <w:autoSpaceDN w:val="0"/>
      <w:spacing w:before="56" w:after="0" w:line="240" w:lineRule="auto"/>
      <w:ind w:left="107"/>
    </w:pPr>
    <w:rPr>
      <w:rFonts w:ascii="Arial" w:eastAsia="Arial" w:hAnsi="Arial" w:cs="Arial"/>
      <w:kern w:val="0"/>
      <w:sz w:val="22"/>
      <w:szCs w:val="22"/>
      <w:lang w:val="en-US"/>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C7AA7"/>
    <w:rPr>
      <w:sz w:val="16"/>
      <w:szCs w:val="16"/>
    </w:rPr>
  </w:style>
  <w:style w:type="paragraph" w:styleId="CommentText">
    <w:name w:val="annotation text"/>
    <w:basedOn w:val="Normal"/>
    <w:link w:val="CommentTextChar"/>
    <w:uiPriority w:val="99"/>
    <w:unhideWhenUsed/>
    <w:rsid w:val="002C7AA7"/>
    <w:pPr>
      <w:spacing w:line="240" w:lineRule="auto"/>
    </w:pPr>
    <w:rPr>
      <w:sz w:val="20"/>
      <w:szCs w:val="20"/>
    </w:rPr>
  </w:style>
  <w:style w:type="character" w:customStyle="1" w:styleId="CommentTextChar">
    <w:name w:val="Comment Text Char"/>
    <w:basedOn w:val="DefaultParagraphFont"/>
    <w:link w:val="CommentText"/>
    <w:uiPriority w:val="99"/>
    <w:rsid w:val="002C7AA7"/>
    <w:rPr>
      <w:sz w:val="20"/>
      <w:szCs w:val="20"/>
    </w:rPr>
  </w:style>
  <w:style w:type="paragraph" w:styleId="CommentSubject">
    <w:name w:val="annotation subject"/>
    <w:basedOn w:val="CommentText"/>
    <w:next w:val="CommentText"/>
    <w:link w:val="CommentSubjectChar"/>
    <w:uiPriority w:val="99"/>
    <w:semiHidden/>
    <w:unhideWhenUsed/>
    <w:rsid w:val="002C7AA7"/>
    <w:rPr>
      <w:b/>
      <w:bCs/>
    </w:rPr>
  </w:style>
  <w:style w:type="paragraph" w:styleId="Header">
    <w:name w:val="header"/>
    <w:basedOn w:val="Normal"/>
    <w:link w:val="HeaderChar"/>
    <w:uiPriority w:val="99"/>
    <w:semiHidden/>
    <w:unhideWhenUsed/>
    <w:rsid w:val="00C058F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58FF"/>
  </w:style>
  <w:style w:type="paragraph" w:styleId="Footer">
    <w:name w:val="footer"/>
    <w:basedOn w:val="Normal"/>
    <w:link w:val="FooterChar"/>
    <w:uiPriority w:val="99"/>
    <w:semiHidden/>
    <w:unhideWhenUsed/>
    <w:rsid w:val="00C058F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58FF"/>
  </w:style>
  <w:style w:type="character" w:customStyle="1" w:styleId="CommentSubjectChar">
    <w:name w:val="Comment Subject Char"/>
    <w:basedOn w:val="CommentTextChar"/>
    <w:link w:val="CommentSubject"/>
    <w:uiPriority w:val="99"/>
    <w:semiHidden/>
    <w:rsid w:val="002C7AA7"/>
    <w:rPr>
      <w:b/>
      <w:bCs/>
      <w:sz w:val="20"/>
      <w:szCs w:val="20"/>
    </w:rPr>
  </w:style>
  <w:style w:type="character" w:styleId="Mention">
    <w:name w:val="Mention"/>
    <w:basedOn w:val="DefaultParagraphFont"/>
    <w:uiPriority w:val="99"/>
    <w:unhideWhenUsed/>
    <w:rsid w:val="002C7AA7"/>
    <w:rPr>
      <w:color w:val="2B579A"/>
      <w:shd w:val="clear" w:color="auto" w:fill="E1DFDD"/>
    </w:rPr>
  </w:style>
  <w:style w:type="paragraph" w:customStyle="1" w:styleId="Default">
    <w:name w:val="Default"/>
    <w:rsid w:val="00DD3580"/>
    <w:pPr>
      <w:autoSpaceDE w:val="0"/>
      <w:autoSpaceDN w:val="0"/>
      <w:adjustRightInd w:val="0"/>
      <w:spacing w:after="0" w:line="240" w:lineRule="auto"/>
    </w:pPr>
    <w:rPr>
      <w:rFonts w:ascii="Calibri" w:hAnsi="Calibri" w:cs="Calibri"/>
      <w:color w:val="000000"/>
      <w:kern w:val="0"/>
    </w:rPr>
  </w:style>
  <w:style w:type="character" w:styleId="Hyperlink">
    <w:name w:val="Hyperlink"/>
    <w:basedOn w:val="DefaultParagraphFont"/>
    <w:uiPriority w:val="99"/>
    <w:unhideWhenUsed/>
    <w:rsid w:val="000436A6"/>
    <w:rPr>
      <w:color w:val="467886" w:themeColor="hyperlink"/>
      <w:u w:val="single"/>
    </w:rPr>
  </w:style>
  <w:style w:type="character" w:styleId="UnresolvedMention">
    <w:name w:val="Unresolved Mention"/>
    <w:basedOn w:val="DefaultParagraphFont"/>
    <w:uiPriority w:val="99"/>
    <w:semiHidden/>
    <w:unhideWhenUsed/>
    <w:rsid w:val="000436A6"/>
    <w:rPr>
      <w:color w:val="605E5C"/>
      <w:shd w:val="clear" w:color="auto" w:fill="E1DFDD"/>
    </w:rPr>
  </w:style>
  <w:style w:type="paragraph" w:styleId="Revision">
    <w:name w:val="Revision"/>
    <w:hidden/>
    <w:uiPriority w:val="99"/>
    <w:semiHidden/>
    <w:rsid w:val="00F65F61"/>
    <w:pPr>
      <w:spacing w:after="0" w:line="240" w:lineRule="auto"/>
    </w:pPr>
  </w:style>
  <w:style w:type="paragraph" w:styleId="NormalWeb">
    <w:name w:val="Normal (Web)"/>
    <w:basedOn w:val="Normal"/>
    <w:uiPriority w:val="99"/>
    <w:semiHidden/>
    <w:unhideWhenUsed/>
    <w:rsid w:val="00A42B4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23AFCE6E-F2DB-452F-84E7-2C29354B1D73}">
    <t:Anchor>
      <t:Comment id="1188037898"/>
    </t:Anchor>
    <t:History>
      <t:Event id="{D6FA3973-58D8-47F3-9BE1-25F0BF6CB3D2}" time="2026-02-11T23:15:15.557Z">
        <t:Attribution userId="S::jerusha.o'brien@racp.edu.au::216943f3-c55c-4069-a00f-755ce74aff3f" userProvider="AD" userName="Jerusha OBrien"/>
        <t:Anchor>
          <t:Comment id="1634958785"/>
        </t:Anchor>
        <t:Create/>
      </t:Event>
      <t:Event id="{A559C8A3-422D-491D-A2ED-5BD312A47834}" time="2026-02-11T23:15:15.557Z">
        <t:Attribution userId="S::jerusha.o'brien@racp.edu.au::216943f3-c55c-4069-a00f-755ce74aff3f" userProvider="AD" userName="Jerusha OBrien"/>
        <t:Anchor>
          <t:Comment id="1634958785"/>
        </t:Anchor>
        <t:Assign userId="S::Anton.Reyno@racp.edu.au::ab8ebb0a-03f4-4073-9f7f-c3485afa9d04" userProvider="AD" userName="Anton Reyno"/>
      </t:Event>
      <t:Event id="{7628A2AB-3578-4965-8CEC-4DB9B4BE4408}" time="2026-02-11T23:15:15.557Z">
        <t:Attribution userId="S::jerusha.o'brien@racp.edu.au::216943f3-c55c-4069-a00f-755ce74aff3f" userProvider="AD" userName="Jerusha OBrien"/>
        <t:Anchor>
          <t:Comment id="1634958785"/>
        </t:Anchor>
        <t:SetTitle title="@Anton Reyno can you please add review of capacity to train document on the website for Q 3 2026 on the teams planner? cheer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1DC660FC20F94C95AE0185E553AE4B" ma:contentTypeVersion="13" ma:contentTypeDescription="Create a new document." ma:contentTypeScope="" ma:versionID="378462215ff4587d6f963612d31a1adb">
  <xsd:schema xmlns:xsd="http://www.w3.org/2001/XMLSchema" xmlns:xs="http://www.w3.org/2001/XMLSchema" xmlns:p="http://schemas.microsoft.com/office/2006/metadata/properties" xmlns:ns2="b625f4e7-b11e-4815-bcf3-271c82ee6ef4" xmlns:ns3="298ecb3d-e107-4bff-ba8c-c564d4f45a58" targetNamespace="http://schemas.microsoft.com/office/2006/metadata/properties" ma:root="true" ma:fieldsID="97f5b7d9925b92bcd09d005098e88d23" ns2:_="" ns3:_="">
    <xsd:import namespace="b625f4e7-b11e-4815-bcf3-271c82ee6ef4"/>
    <xsd:import namespace="298ecb3d-e107-4bff-ba8c-c564d4f45a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5f4e7-b11e-4815-bcf3-271c82ee6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8ecb3d-e107-4bff-ba8c-c564d4f45a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650e58-91d6-44d6-a9cd-277427fffade}" ma:internalName="TaxCatchAll" ma:showField="CatchAllData" ma:web="298ecb3d-e107-4bff-ba8c-c564d4f45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98ecb3d-e107-4bff-ba8c-c564d4f45a58" xsi:nil="true"/>
    <lcf76f155ced4ddcb4097134ff3c332f xmlns="b625f4e7-b11e-4815-bcf3-271c82ee6e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40363F-2CC7-496C-AE48-0DADC86DD969}">
  <ds:schemaRefs>
    <ds:schemaRef ds:uri="http://schemas.microsoft.com/sharepoint/v3/contenttype/forms"/>
  </ds:schemaRefs>
</ds:datastoreItem>
</file>

<file path=customXml/itemProps2.xml><?xml version="1.0" encoding="utf-8"?>
<ds:datastoreItem xmlns:ds="http://schemas.openxmlformats.org/officeDocument/2006/customXml" ds:itemID="{679BD323-863D-422B-844A-BFDBB03B4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5f4e7-b11e-4815-bcf3-271c82ee6ef4"/>
    <ds:schemaRef ds:uri="298ecb3d-e107-4bff-ba8c-c564d4f45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69605-A4EA-4C7F-A16F-3712C604D6F7}">
  <ds:schemaRefs>
    <ds:schemaRef ds:uri="http://schemas.microsoft.com/office/2006/metadata/properties"/>
    <ds:schemaRef ds:uri="http://schemas.microsoft.com/office/infopath/2007/PartnerControls"/>
    <ds:schemaRef ds:uri="298ecb3d-e107-4bff-ba8c-c564d4f45a58"/>
    <ds:schemaRef ds:uri="b625f4e7-b11e-4815-bcf3-271c82ee6ef4"/>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816</Words>
  <Characters>4655</Characters>
  <Application>Microsoft Office Word</Application>
  <DocSecurity>0</DocSecurity>
  <Lines>38</Lines>
  <Paragraphs>10</Paragraphs>
  <ScaleCrop>false</ScaleCrop>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Jerusha OBrien</dc:creator>
  <cp:keywords/>
  <dc:description/>
  <cp:lastModifiedBy>Jerusha OBrien</cp:lastModifiedBy>
  <cp:revision>12</cp:revision>
  <dcterms:created xsi:type="dcterms:W3CDTF">2026-05-07T22:49:00Z</dcterms:created>
  <dcterms:modified xsi:type="dcterms:W3CDTF">2026-06-12T06:39:00Z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0x010100CA1DC660FC20F94C95AE0185E553AE4B</vt:lpwstr>
  </property>
  <property fmtid="{D5CDD505-2E9C-101B-9397-08002B2CF9AE}" pid="3" name="MediaServiceImageTags">
    <vt:lpwstr/>
  </property>
</Properties>
</file>