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4C09B412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Thank you for expressing your interest in becoming a RACP </w:t>
      </w:r>
      <w:r w:rsidR="00E9486D">
        <w:rPr>
          <w:rFonts w:cs="Arial"/>
          <w:iCs/>
          <w:sz w:val="22"/>
        </w:rPr>
        <w:t xml:space="preserve">Advanced Training </w:t>
      </w:r>
      <w:r w:rsidRPr="00F92020">
        <w:rPr>
          <w:rFonts w:cs="Arial"/>
          <w:iCs/>
          <w:sz w:val="22"/>
        </w:rPr>
        <w:t>Accreditor</w:t>
      </w:r>
      <w:r w:rsidR="00DE6304">
        <w:rPr>
          <w:rFonts w:cs="Arial"/>
          <w:iCs/>
          <w:sz w:val="22"/>
        </w:rPr>
        <w:t xml:space="preserve"> for the Royal Australasian College of Physicians (‘the College’)</w:t>
      </w:r>
      <w:r w:rsidRPr="00F92020">
        <w:rPr>
          <w:rFonts w:cs="Arial"/>
          <w:iCs/>
          <w:sz w:val="22"/>
        </w:rPr>
        <w:t xml:space="preserve">. </w:t>
      </w:r>
    </w:p>
    <w:p w14:paraId="0F4F903F" w14:textId="644C74A9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To be eligible for the </w:t>
      </w:r>
      <w:r w:rsidR="00DE6304">
        <w:rPr>
          <w:rFonts w:cs="Arial"/>
          <w:iCs/>
          <w:sz w:val="22"/>
        </w:rPr>
        <w:t xml:space="preserve">role as an </w:t>
      </w:r>
      <w:r>
        <w:rPr>
          <w:rFonts w:cs="Arial"/>
          <w:iCs/>
          <w:sz w:val="22"/>
        </w:rPr>
        <w:t>Accreditor, you must:</w:t>
      </w:r>
    </w:p>
    <w:p w14:paraId="4ECDE46F" w14:textId="0A2BA86E" w:rsidR="00A272F8" w:rsidRPr="00A272F8" w:rsidRDefault="00656665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B</w:t>
      </w:r>
      <w:r w:rsidR="00A272F8" w:rsidRPr="00A272F8">
        <w:rPr>
          <w:rFonts w:cs="Arial"/>
          <w:iCs/>
          <w:sz w:val="22"/>
        </w:rPr>
        <w:t xml:space="preserve">e a Fellow of the </w:t>
      </w:r>
      <w:r w:rsidR="00A74E7C">
        <w:rPr>
          <w:rFonts w:cs="Arial"/>
          <w:iCs/>
          <w:sz w:val="22"/>
        </w:rPr>
        <w:t>RACP</w:t>
      </w:r>
    </w:p>
    <w:p w14:paraId="4BC15196" w14:textId="6EA4B66D" w:rsidR="00A272F8" w:rsidRDefault="00656665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</w:t>
      </w:r>
      <w:r w:rsidR="00A272F8" w:rsidRPr="00A272F8">
        <w:rPr>
          <w:rFonts w:cs="Arial"/>
          <w:iCs/>
          <w:sz w:val="22"/>
        </w:rPr>
        <w:t>ave at least two years of specialist experience</w:t>
      </w:r>
    </w:p>
    <w:p w14:paraId="6C576481" w14:textId="1711A27B" w:rsidR="00805320" w:rsidRDefault="00282BC9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</w:t>
      </w:r>
      <w:r w:rsidR="00A272F8" w:rsidRPr="00A272F8">
        <w:rPr>
          <w:rFonts w:cs="Arial"/>
          <w:iCs/>
          <w:sz w:val="22"/>
        </w:rPr>
        <w:t>ave participated in a medical education program</w:t>
      </w:r>
    </w:p>
    <w:p w14:paraId="4DB8A49A" w14:textId="2C62B2A0" w:rsidR="00805320" w:rsidRDefault="00A678C9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A</w:t>
      </w:r>
      <w:r w:rsidR="00805320">
        <w:rPr>
          <w:rFonts w:cs="Arial"/>
          <w:iCs/>
          <w:sz w:val="22"/>
        </w:rPr>
        <w:t>gree to act in the best interests of the College and in line with the RACP College values</w:t>
      </w:r>
    </w:p>
    <w:p w14:paraId="72DA51E6" w14:textId="7F43CBFD" w:rsidR="00A272F8" w:rsidRDefault="00A678C9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</w:t>
      </w:r>
      <w:r w:rsidR="00805320">
        <w:rPr>
          <w:rFonts w:cs="Arial"/>
          <w:iCs/>
          <w:sz w:val="22"/>
        </w:rPr>
        <w:t>ave not been forcibly discharged from employment as a physician</w:t>
      </w:r>
    </w:p>
    <w:p w14:paraId="3FB619D9" w14:textId="4C3154D4" w:rsidR="00805320" w:rsidRPr="00A272F8" w:rsidRDefault="00A678C9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</w:t>
      </w:r>
      <w:r w:rsidR="00805320">
        <w:rPr>
          <w:rFonts w:cs="Arial"/>
          <w:iCs/>
          <w:sz w:val="22"/>
        </w:rPr>
        <w:t xml:space="preserve">ave not </w:t>
      </w:r>
      <w:r w:rsidR="00DC3C7C">
        <w:rPr>
          <w:rFonts w:cs="Arial"/>
          <w:iCs/>
          <w:sz w:val="22"/>
        </w:rPr>
        <w:t>had conditions placed on the registration as a Medical Practitioner by the Medical Board of Australia, AHPRA</w:t>
      </w:r>
      <w:r w:rsidR="00BE0746">
        <w:rPr>
          <w:rFonts w:cs="Arial"/>
          <w:iCs/>
          <w:sz w:val="22"/>
        </w:rPr>
        <w:t>, Medical Council of New Zealand</w:t>
      </w:r>
      <w:r w:rsidR="00377F09">
        <w:rPr>
          <w:rFonts w:cs="Arial"/>
          <w:iCs/>
          <w:sz w:val="22"/>
        </w:rPr>
        <w:t>, MCNZ</w:t>
      </w:r>
      <w:r w:rsidR="00DC3C7C">
        <w:rPr>
          <w:rFonts w:cs="Arial"/>
          <w:iCs/>
          <w:sz w:val="22"/>
        </w:rPr>
        <w:t xml:space="preserve"> or any other relevant governing body</w:t>
      </w:r>
      <w:r w:rsidR="005142C0">
        <w:rPr>
          <w:rFonts w:cs="Arial"/>
          <w:iCs/>
          <w:sz w:val="22"/>
        </w:rPr>
        <w:t>.</w:t>
      </w:r>
      <w:r w:rsidR="00805320">
        <w:rPr>
          <w:rFonts w:cs="Arial"/>
          <w:iCs/>
          <w:sz w:val="22"/>
        </w:rPr>
        <w:t xml:space="preserve"> </w:t>
      </w:r>
    </w:p>
    <w:p w14:paraId="49A608CD" w14:textId="47884099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>If you meet the</w:t>
      </w:r>
      <w:r w:rsidR="00DE6304">
        <w:rPr>
          <w:rFonts w:cs="Arial"/>
          <w:iCs/>
          <w:sz w:val="22"/>
        </w:rPr>
        <w:t xml:space="preserve"> above</w:t>
      </w:r>
      <w:r>
        <w:rPr>
          <w:rFonts w:cs="Arial"/>
          <w:iCs/>
          <w:sz w:val="22"/>
        </w:rPr>
        <w:t xml:space="preserve">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</w:t>
      </w:r>
      <w:r w:rsidR="00DE6304">
        <w:rPr>
          <w:rFonts w:cs="Arial"/>
          <w:iCs/>
          <w:sz w:val="22"/>
        </w:rPr>
        <w:t xml:space="preserve"> a copy of</w:t>
      </w:r>
      <w:r w:rsidR="001452FE" w:rsidRPr="00F92020">
        <w:rPr>
          <w:rFonts w:cs="Arial"/>
          <w:iCs/>
          <w:sz w:val="22"/>
        </w:rPr>
        <w:t xml:space="preserve">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DE6304">
        <w:rPr>
          <w:rFonts w:cs="Arial"/>
          <w:iCs/>
          <w:sz w:val="22"/>
        </w:rPr>
        <w:t xml:space="preserve"> and forward it </w:t>
      </w:r>
      <w:r w:rsidR="00910DEF">
        <w:rPr>
          <w:rFonts w:cs="Arial"/>
          <w:iCs/>
          <w:sz w:val="22"/>
        </w:rPr>
        <w:t>to Training</w:t>
      </w:r>
      <w:r w:rsidR="00DE6304">
        <w:rPr>
          <w:rFonts w:cs="Arial"/>
          <w:iCs/>
          <w:sz w:val="22"/>
        </w:rPr>
        <w:t xml:space="preserve"> Accreditation Services</w:t>
      </w:r>
      <w:r w:rsidR="00DE6304" w:rsidRPr="00F92020">
        <w:rPr>
          <w:rFonts w:cs="Arial"/>
          <w:iCs/>
          <w:sz w:val="22"/>
        </w:rPr>
        <w:t xml:space="preserve"> </w:t>
      </w:r>
      <w:r w:rsidR="00790E69" w:rsidRPr="00F92020">
        <w:rPr>
          <w:rFonts w:cs="Arial"/>
          <w:iCs/>
          <w:sz w:val="22"/>
        </w:rPr>
        <w:t>at</w:t>
      </w:r>
      <w:r w:rsidR="007D5B32" w:rsidRPr="00F92020">
        <w:rPr>
          <w:rFonts w:cs="Arial"/>
          <w:iCs/>
          <w:sz w:val="22"/>
        </w:rPr>
        <w:t xml:space="preserve"> </w:t>
      </w:r>
      <w:hyperlink r:id="rId8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9" w:history="1">
        <w:r w:rsidR="00074CA0" w:rsidRPr="00007FB0">
          <w:rPr>
            <w:rStyle w:val="Hyperlink"/>
            <w:rFonts w:cs="Arial"/>
            <w:iCs/>
            <w:sz w:val="22"/>
          </w:rPr>
          <w:t>accrediation@racp.org.nz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18A" w:rsidRPr="00F92020" w14:paraId="291B690A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0E8D969A" w14:textId="42E3E24E" w:rsidR="000F618A" w:rsidRPr="00FB0FE7" w:rsidRDefault="008F2A5B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0F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Advanced Training </w:t>
            </w:r>
            <w:r w:rsidR="001D4B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Specialty </w:t>
            </w:r>
            <w:r w:rsidRPr="00FB0F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Program </w:t>
            </w:r>
          </w:p>
        </w:tc>
        <w:tc>
          <w:tcPr>
            <w:tcW w:w="7309" w:type="dxa"/>
          </w:tcPr>
          <w:p w14:paraId="68D75D19" w14:textId="193D8063" w:rsidR="000F618A" w:rsidRPr="00C6655E" w:rsidRDefault="005832AB" w:rsidP="000A051F">
            <w:pPr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rStyle w:val="PlaceholderText"/>
                </w:rPr>
                <w:id w:val="-1444762013"/>
                <w:placeholder>
                  <w:docPart w:val="DefaultPlaceholder_-1854013438"/>
                </w:placeholder>
                <w:showingPlcHdr/>
                <w:dropDownList>
                  <w:listItem w:value="Adolescent and Young Adult Medicine "/>
                  <w:listItem w:displayText="Addiction Medicine" w:value="Addiction Medicine"/>
                  <w:listItem w:displayText="Cardiology" w:value="Cardiology"/>
                  <w:listItem w:displayText="Clinical Genetics" w:value="Clinical Genetics"/>
                  <w:listItem w:displayText="Clinical Pharmacology" w:value="Clinical Pharmacology"/>
                  <w:listItem w:displayText="Community Child Health" w:value="Community Child Health"/>
                  <w:listItem w:displayText="Dermatology" w:value="Dermatology"/>
                  <w:listItem w:displayText="Endocrinology" w:value="Endocrinology"/>
                  <w:listItem w:displayText="Gastroenterology" w:value="Gastroenterology"/>
                  <w:listItem w:displayText="General and Acute Care Medicine" w:value="General and Acute Care Medicine"/>
                  <w:listItem w:displayText="General Paediatrics" w:value="General Paediatrics"/>
                  <w:listItem w:displayText="Geriatric Medicine" w:value="Geriatric Medicine"/>
                  <w:listItem w:displayText="Haematology" w:value="Haematology"/>
                  <w:listItem w:displayText="Immunology and Allergy" w:value="Immunology and Allergy"/>
                  <w:listItem w:displayText="Infectious Diseases" w:value="Infectious Diseases"/>
                  <w:listItem w:displayText="Medical Oncology" w:value="Medical Oncology"/>
                  <w:listItem w:displayText="Neonatal and Perinatal Medicine" w:value="Neonatal and Perinatal Medicine"/>
                  <w:listItem w:displayText="Nephrology" w:value="Nephrology"/>
                  <w:listItem w:displayText="Neurology" w:value="Neurology"/>
                  <w:listItem w:displayText="Nuclear Medicine" w:value="Nuclear Medicine"/>
                  <w:listItem w:displayText="Palliative Medicine" w:value="Palliative Medicine"/>
                  <w:listItem w:displayText="General Rehabilitation Medicine" w:value="General Rehabilitation Medicine"/>
                  <w:listItem w:displayText="Paediatric Rehabilitation Medicine" w:value="Paediatric Rehabilitation Medicine"/>
                  <w:listItem w:displayText="Respiratory and Sleep Medicine" w:value="Respiratory and Sleep Medicine"/>
                  <w:listItem w:displayText="Rheumatology" w:value="Rheumatology"/>
                  <w:listItem w:displayText="Sexual Health Medicine" w:value="Sexual Health Medicine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F74F30" w:rsidRPr="006D3C7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FE782F" w:rsidRPr="00F92020" w14:paraId="0055BE39" w14:textId="77777777" w:rsidTr="00CE2B35">
        <w:tc>
          <w:tcPr>
            <w:tcW w:w="2549" w:type="dxa"/>
          </w:tcPr>
          <w:p w14:paraId="18876249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49" w:type="dxa"/>
          </w:tcPr>
          <w:p w14:paraId="1CD24830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14:paraId="4A281FB8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B9538CE" w14:textId="77777777" w:rsidR="003840D6" w:rsidRPr="00F92020" w:rsidRDefault="003840D6" w:rsidP="004C5DEE">
      <w:pPr>
        <w:spacing w:after="0" w:line="240" w:lineRule="auto"/>
        <w:rPr>
          <w:rFonts w:cs="Arial"/>
          <w:sz w:val="22"/>
        </w:rPr>
      </w:pPr>
    </w:p>
    <w:p w14:paraId="088F5853" w14:textId="77777777" w:rsidR="00FE782F" w:rsidRDefault="00FE782F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</w:p>
    <w:p w14:paraId="4EA28E84" w14:textId="2CEC83F7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10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B6A4C75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Accred</w:t>
      </w:r>
      <w:r w:rsidR="009C7D6D" w:rsidRPr="00C6655E">
        <w:rPr>
          <w:rFonts w:cs="Arial"/>
          <w:iCs/>
          <w:szCs w:val="20"/>
        </w:rPr>
        <w:t>itor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>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4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lastRenderedPageBreak/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68DCF908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>This will assist the Accreditation Unit 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77777777" w:rsidR="000A051F" w:rsidRPr="00C6655E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Periods unavailable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2D20C788" w14:textId="77777777" w:rsidR="009C45C6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7C74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63806920" w14:textId="4D0F9CBF" w:rsidR="00267787" w:rsidRPr="007C7465" w:rsidRDefault="0026778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(e.g. dietary requirements</w:t>
            </w:r>
            <w:r w:rsidR="00FE782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&amp; coffee/tea preferences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77777777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5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</w:p>
    <w:p w14:paraId="568AB60F" w14:textId="31C327B4" w:rsidR="00074CA0" w:rsidRPr="00C6655E" w:rsidRDefault="00B96ADE" w:rsidP="00074CA0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584082">
        <w:rPr>
          <w:rFonts w:cs="Arial"/>
          <w:iCs/>
          <w:szCs w:val="20"/>
        </w:rPr>
        <w:t>conflict of interest</w:t>
      </w:r>
      <w:r w:rsidR="00C6655E" w:rsidRPr="00C6655E">
        <w:rPr>
          <w:rFonts w:cs="Arial"/>
          <w:iCs/>
          <w:szCs w:val="20"/>
        </w:rPr>
        <w:t>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074CA0" w:rsidRPr="00F92020" w14:paraId="1CAE6222" w14:textId="77777777" w:rsidTr="00C6655E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8E8E0" w14:textId="764C773E" w:rsidR="00736B3B" w:rsidRPr="00F92020" w:rsidRDefault="00736B3B" w:rsidP="00736B3B">
      <w:pPr>
        <w:rPr>
          <w:sz w:val="22"/>
        </w:rPr>
      </w:pPr>
    </w:p>
    <w:sectPr w:rsidR="00736B3B" w:rsidRPr="00F92020" w:rsidSect="001B2595">
      <w:headerReference w:type="default" r:id="rId16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12E2" w14:textId="77777777" w:rsidR="0050057B" w:rsidRDefault="0050057B" w:rsidP="004C5DEE">
      <w:pPr>
        <w:spacing w:after="0" w:line="240" w:lineRule="auto"/>
      </w:pPr>
      <w:r>
        <w:separator/>
      </w:r>
    </w:p>
  </w:endnote>
  <w:endnote w:type="continuationSeparator" w:id="0">
    <w:p w14:paraId="4BA3E55E" w14:textId="77777777" w:rsidR="0050057B" w:rsidRDefault="0050057B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14DE" w14:textId="77777777" w:rsidR="0050057B" w:rsidRDefault="0050057B" w:rsidP="004C5DEE">
      <w:pPr>
        <w:spacing w:after="0" w:line="240" w:lineRule="auto"/>
      </w:pPr>
      <w:r>
        <w:separator/>
      </w:r>
    </w:p>
  </w:footnote>
  <w:footnote w:type="continuationSeparator" w:id="0">
    <w:p w14:paraId="50931F03" w14:textId="77777777" w:rsidR="0050057B" w:rsidRDefault="0050057B" w:rsidP="004C5DEE">
      <w:pPr>
        <w:spacing w:after="0" w:line="240" w:lineRule="auto"/>
      </w:pPr>
      <w:r>
        <w:continuationSeparator/>
      </w:r>
    </w:p>
  </w:footnote>
  <w:footnote w:id="1">
    <w:p w14:paraId="601DD2B6" w14:textId="577D3701" w:rsidR="001B22CF" w:rsidRPr="00492A3E" w:rsidRDefault="001B22CF" w:rsidP="001B22CF">
      <w:pPr>
        <w:pStyle w:val="FootnoteText"/>
        <w:rPr>
          <w:sz w:val="16"/>
          <w:szCs w:val="16"/>
        </w:rPr>
      </w:pPr>
      <w:r w:rsidRPr="00492A3E">
        <w:rPr>
          <w:rStyle w:val="FootnoteReference"/>
          <w:sz w:val="16"/>
          <w:szCs w:val="16"/>
        </w:rPr>
        <w:footnoteRef/>
      </w:r>
      <w:r w:rsidRPr="00492A3E">
        <w:t xml:space="preserve"> </w:t>
      </w:r>
      <w:r w:rsidR="00417B57" w:rsidRPr="00492A3E">
        <w:rPr>
          <w:sz w:val="16"/>
          <w:szCs w:val="16"/>
        </w:rPr>
        <w:t>If eligible, a</w:t>
      </w:r>
      <w:r w:rsidRPr="00492A3E">
        <w:rPr>
          <w:sz w:val="16"/>
          <w:szCs w:val="16"/>
        </w:rPr>
        <w:t xml:space="preserve">pplicants are required to complete </w:t>
      </w:r>
      <w:r w:rsidR="005C065B">
        <w:rPr>
          <w:sz w:val="16"/>
          <w:szCs w:val="16"/>
        </w:rPr>
        <w:t>one</w:t>
      </w:r>
      <w:r w:rsidR="005C065B" w:rsidRPr="00492A3E">
        <w:rPr>
          <w:sz w:val="16"/>
          <w:szCs w:val="16"/>
        </w:rPr>
        <w:t xml:space="preserve"> </w:t>
      </w:r>
      <w:r w:rsidRPr="00492A3E">
        <w:rPr>
          <w:sz w:val="16"/>
          <w:szCs w:val="16"/>
        </w:rPr>
        <w:t xml:space="preserve">accreditation review </w:t>
      </w:r>
      <w:r w:rsidRPr="00492A3E">
        <w:rPr>
          <w:b/>
          <w:bCs/>
          <w:sz w:val="16"/>
          <w:szCs w:val="16"/>
        </w:rPr>
        <w:t xml:space="preserve">as </w:t>
      </w:r>
      <w:r w:rsidR="005C065B">
        <w:rPr>
          <w:b/>
          <w:bCs/>
          <w:sz w:val="16"/>
          <w:szCs w:val="16"/>
        </w:rPr>
        <w:t xml:space="preserve">an </w:t>
      </w:r>
      <w:r w:rsidRPr="00492A3E">
        <w:rPr>
          <w:b/>
          <w:bCs/>
          <w:sz w:val="16"/>
          <w:szCs w:val="16"/>
        </w:rPr>
        <w:t>observer</w:t>
      </w:r>
      <w:r w:rsidRPr="00492A3E">
        <w:rPr>
          <w:sz w:val="16"/>
          <w:szCs w:val="16"/>
        </w:rPr>
        <w:t xml:space="preserve"> before becoming an RACP accreditor.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22FA8"/>
    <w:rsid w:val="00032048"/>
    <w:rsid w:val="00032D0A"/>
    <w:rsid w:val="000400CE"/>
    <w:rsid w:val="00071DE0"/>
    <w:rsid w:val="00074CA0"/>
    <w:rsid w:val="000766AD"/>
    <w:rsid w:val="00080392"/>
    <w:rsid w:val="0009099A"/>
    <w:rsid w:val="000A051F"/>
    <w:rsid w:val="000A5F14"/>
    <w:rsid w:val="000E7BA8"/>
    <w:rsid w:val="000F41AF"/>
    <w:rsid w:val="000F618A"/>
    <w:rsid w:val="00125BFD"/>
    <w:rsid w:val="00135FA9"/>
    <w:rsid w:val="001452FE"/>
    <w:rsid w:val="001717D9"/>
    <w:rsid w:val="0017598E"/>
    <w:rsid w:val="00177247"/>
    <w:rsid w:val="00184E43"/>
    <w:rsid w:val="00190D1F"/>
    <w:rsid w:val="00193FB5"/>
    <w:rsid w:val="001B22CF"/>
    <w:rsid w:val="001B2472"/>
    <w:rsid w:val="001B2595"/>
    <w:rsid w:val="001B6875"/>
    <w:rsid w:val="001D44D7"/>
    <w:rsid w:val="001D4B1E"/>
    <w:rsid w:val="00226ADD"/>
    <w:rsid w:val="00234E7E"/>
    <w:rsid w:val="00267787"/>
    <w:rsid w:val="00280DC3"/>
    <w:rsid w:val="00282BC9"/>
    <w:rsid w:val="00286AD8"/>
    <w:rsid w:val="002B44BF"/>
    <w:rsid w:val="002B76CB"/>
    <w:rsid w:val="002F24E0"/>
    <w:rsid w:val="003342B7"/>
    <w:rsid w:val="00340E74"/>
    <w:rsid w:val="00356C55"/>
    <w:rsid w:val="00377F09"/>
    <w:rsid w:val="003840D6"/>
    <w:rsid w:val="00395048"/>
    <w:rsid w:val="0039513D"/>
    <w:rsid w:val="003D0DE4"/>
    <w:rsid w:val="003E10C7"/>
    <w:rsid w:val="00417B57"/>
    <w:rsid w:val="00435CAA"/>
    <w:rsid w:val="00442912"/>
    <w:rsid w:val="004439F9"/>
    <w:rsid w:val="00465D2F"/>
    <w:rsid w:val="0048214C"/>
    <w:rsid w:val="00492A3E"/>
    <w:rsid w:val="004945E8"/>
    <w:rsid w:val="004B27F7"/>
    <w:rsid w:val="004B5690"/>
    <w:rsid w:val="004C5DEE"/>
    <w:rsid w:val="004D2DC3"/>
    <w:rsid w:val="004E2CB9"/>
    <w:rsid w:val="004F2161"/>
    <w:rsid w:val="0050057B"/>
    <w:rsid w:val="00506429"/>
    <w:rsid w:val="005142C0"/>
    <w:rsid w:val="00522359"/>
    <w:rsid w:val="00530ADE"/>
    <w:rsid w:val="00532920"/>
    <w:rsid w:val="00550C39"/>
    <w:rsid w:val="0055540A"/>
    <w:rsid w:val="005571F9"/>
    <w:rsid w:val="005832AB"/>
    <w:rsid w:val="00583ED4"/>
    <w:rsid w:val="00584082"/>
    <w:rsid w:val="005A1F44"/>
    <w:rsid w:val="005C065B"/>
    <w:rsid w:val="005C084A"/>
    <w:rsid w:val="005C1972"/>
    <w:rsid w:val="005C362A"/>
    <w:rsid w:val="005C4C0C"/>
    <w:rsid w:val="005D3807"/>
    <w:rsid w:val="005D59D5"/>
    <w:rsid w:val="005F51E5"/>
    <w:rsid w:val="005F5A7F"/>
    <w:rsid w:val="00610574"/>
    <w:rsid w:val="00611FB8"/>
    <w:rsid w:val="00656665"/>
    <w:rsid w:val="0067661E"/>
    <w:rsid w:val="00682CA1"/>
    <w:rsid w:val="006838E1"/>
    <w:rsid w:val="006C599B"/>
    <w:rsid w:val="006D7291"/>
    <w:rsid w:val="006E192D"/>
    <w:rsid w:val="00723D52"/>
    <w:rsid w:val="00734CCD"/>
    <w:rsid w:val="00736B3B"/>
    <w:rsid w:val="00755BF2"/>
    <w:rsid w:val="00760B3D"/>
    <w:rsid w:val="00765F25"/>
    <w:rsid w:val="00790E69"/>
    <w:rsid w:val="007B3976"/>
    <w:rsid w:val="007C7465"/>
    <w:rsid w:val="007D5B32"/>
    <w:rsid w:val="007D62CB"/>
    <w:rsid w:val="007D70BB"/>
    <w:rsid w:val="007F177D"/>
    <w:rsid w:val="008010D3"/>
    <w:rsid w:val="00805320"/>
    <w:rsid w:val="008301C3"/>
    <w:rsid w:val="0087583D"/>
    <w:rsid w:val="008842F8"/>
    <w:rsid w:val="00890C14"/>
    <w:rsid w:val="008A65F2"/>
    <w:rsid w:val="008B499F"/>
    <w:rsid w:val="008D4833"/>
    <w:rsid w:val="008D52E7"/>
    <w:rsid w:val="008E6BD5"/>
    <w:rsid w:val="008F2A5B"/>
    <w:rsid w:val="00910DEF"/>
    <w:rsid w:val="00944938"/>
    <w:rsid w:val="00956BF3"/>
    <w:rsid w:val="009744B0"/>
    <w:rsid w:val="00977310"/>
    <w:rsid w:val="009A4F2D"/>
    <w:rsid w:val="009C45C6"/>
    <w:rsid w:val="009C7D6D"/>
    <w:rsid w:val="009D58F6"/>
    <w:rsid w:val="00A272F8"/>
    <w:rsid w:val="00A53426"/>
    <w:rsid w:val="00A678C9"/>
    <w:rsid w:val="00A74E7C"/>
    <w:rsid w:val="00A83D42"/>
    <w:rsid w:val="00AB5513"/>
    <w:rsid w:val="00AB6BA7"/>
    <w:rsid w:val="00AB75E1"/>
    <w:rsid w:val="00AC49E7"/>
    <w:rsid w:val="00AC708F"/>
    <w:rsid w:val="00AD5649"/>
    <w:rsid w:val="00AE1A33"/>
    <w:rsid w:val="00B04767"/>
    <w:rsid w:val="00B177B2"/>
    <w:rsid w:val="00B52F1F"/>
    <w:rsid w:val="00B54DF7"/>
    <w:rsid w:val="00B90332"/>
    <w:rsid w:val="00B9141E"/>
    <w:rsid w:val="00B951DC"/>
    <w:rsid w:val="00B96ADE"/>
    <w:rsid w:val="00BE04FD"/>
    <w:rsid w:val="00BE0746"/>
    <w:rsid w:val="00BF3ED8"/>
    <w:rsid w:val="00C271DA"/>
    <w:rsid w:val="00C309BE"/>
    <w:rsid w:val="00C30B6B"/>
    <w:rsid w:val="00C32A52"/>
    <w:rsid w:val="00C43227"/>
    <w:rsid w:val="00C51F53"/>
    <w:rsid w:val="00C633CE"/>
    <w:rsid w:val="00C6655E"/>
    <w:rsid w:val="00C831D8"/>
    <w:rsid w:val="00C932F7"/>
    <w:rsid w:val="00C94774"/>
    <w:rsid w:val="00C95D88"/>
    <w:rsid w:val="00CA2A7B"/>
    <w:rsid w:val="00CE2B35"/>
    <w:rsid w:val="00CE529E"/>
    <w:rsid w:val="00CF3E13"/>
    <w:rsid w:val="00D16A67"/>
    <w:rsid w:val="00D178EB"/>
    <w:rsid w:val="00D2020F"/>
    <w:rsid w:val="00D83E72"/>
    <w:rsid w:val="00D93491"/>
    <w:rsid w:val="00D97D43"/>
    <w:rsid w:val="00DB46D5"/>
    <w:rsid w:val="00DB5244"/>
    <w:rsid w:val="00DB5AF9"/>
    <w:rsid w:val="00DC3C7C"/>
    <w:rsid w:val="00DC49E1"/>
    <w:rsid w:val="00DD7D14"/>
    <w:rsid w:val="00DE03FD"/>
    <w:rsid w:val="00DE3CAA"/>
    <w:rsid w:val="00DE6304"/>
    <w:rsid w:val="00E023CF"/>
    <w:rsid w:val="00E4521F"/>
    <w:rsid w:val="00E53BEE"/>
    <w:rsid w:val="00E618A1"/>
    <w:rsid w:val="00E852F8"/>
    <w:rsid w:val="00E9031B"/>
    <w:rsid w:val="00E90DCE"/>
    <w:rsid w:val="00E9486D"/>
    <w:rsid w:val="00EC45B8"/>
    <w:rsid w:val="00EC6B16"/>
    <w:rsid w:val="00EF6914"/>
    <w:rsid w:val="00F33AEE"/>
    <w:rsid w:val="00F35D6C"/>
    <w:rsid w:val="00F35F47"/>
    <w:rsid w:val="00F37A4D"/>
    <w:rsid w:val="00F451CE"/>
    <w:rsid w:val="00F567D8"/>
    <w:rsid w:val="00F60FE2"/>
    <w:rsid w:val="00F74F30"/>
    <w:rsid w:val="00F856DC"/>
    <w:rsid w:val="00F92020"/>
    <w:rsid w:val="00FA000E"/>
    <w:rsid w:val="00FA732A"/>
    <w:rsid w:val="00FB0FE7"/>
    <w:rsid w:val="00FE78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80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acp.edu.au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p.edu.au/docs/default-source/default-document-library/conflicts-of-interest-policy.pdf?sfvrsn=68302f1a_8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ccrediation@racp.org.nz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BE43-BCF2-4252-95CA-49C9D4298624}"/>
      </w:docPartPr>
      <w:docPartBody>
        <w:p w:rsidR="00D30F23" w:rsidRDefault="00D30F23">
          <w:r w:rsidRPr="006D3C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23"/>
    <w:rsid w:val="00280DC3"/>
    <w:rsid w:val="00297081"/>
    <w:rsid w:val="004A45C4"/>
    <w:rsid w:val="005C362A"/>
    <w:rsid w:val="0067661E"/>
    <w:rsid w:val="006838E1"/>
    <w:rsid w:val="006D7291"/>
    <w:rsid w:val="00C309BE"/>
    <w:rsid w:val="00C7298B"/>
    <w:rsid w:val="00CA2A7B"/>
    <w:rsid w:val="00D3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F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E22D-6688-4DB4-A74C-B6C390D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Anton Reyno</cp:lastModifiedBy>
  <cp:revision>2</cp:revision>
  <dcterms:created xsi:type="dcterms:W3CDTF">2025-09-17T22:58:00Z</dcterms:created>
  <dcterms:modified xsi:type="dcterms:W3CDTF">2025-09-17T22:58:00Z</dcterms:modified>
</cp:coreProperties>
</file>